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7E1A" w14:textId="7893CA49" w:rsidR="0074039A" w:rsidRPr="009D49FA" w:rsidRDefault="0074039A" w:rsidP="009D49FA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9D49FA">
        <w:rPr>
          <w:rFonts w:ascii="Century Gothic" w:hAnsi="Century Gothic"/>
          <w:b/>
          <w:bCs/>
          <w:noProof/>
          <w:sz w:val="22"/>
          <w:szCs w:val="22"/>
          <w:lang w:val="en-US"/>
        </w:rPr>
        <w:drawing>
          <wp:inline distT="0" distB="0" distL="0" distR="0" wp14:anchorId="58C459EA" wp14:editId="76FC9895">
            <wp:extent cx="2038864" cy="6668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64" cy="66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373EA" w14:textId="4B40E4BD" w:rsidR="008A616A" w:rsidRPr="009D49FA" w:rsidRDefault="00095BDA" w:rsidP="009D49FA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9D49FA">
        <w:rPr>
          <w:rFonts w:ascii="Century Gothic" w:hAnsi="Century Gothic"/>
          <w:b/>
          <w:bCs/>
          <w:sz w:val="22"/>
          <w:szCs w:val="22"/>
        </w:rPr>
        <w:t>Baseball Ontario</w:t>
      </w:r>
      <w:r w:rsidR="0020109C" w:rsidRPr="009D49F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457E04C4" w:rsidRPr="009D49FA">
        <w:rPr>
          <w:rFonts w:ascii="Century Gothic" w:hAnsi="Century Gothic"/>
          <w:b/>
          <w:bCs/>
          <w:color w:val="202124"/>
          <w:sz w:val="22"/>
          <w:szCs w:val="22"/>
        </w:rPr>
        <w:t>Concussion</w:t>
      </w:r>
      <w:r w:rsidR="457E04C4" w:rsidRPr="009D49FA">
        <w:rPr>
          <w:rFonts w:ascii="Century Gothic" w:hAnsi="Century Gothic"/>
          <w:sz w:val="22"/>
          <w:szCs w:val="22"/>
        </w:rPr>
        <w:t xml:space="preserve"> </w:t>
      </w:r>
      <w:r w:rsidR="008A616A" w:rsidRPr="009D49FA">
        <w:rPr>
          <w:rFonts w:ascii="Century Gothic" w:hAnsi="Century Gothic"/>
          <w:b/>
          <w:bCs/>
          <w:sz w:val="22"/>
          <w:szCs w:val="22"/>
        </w:rPr>
        <w:t>Designated Person(s)</w:t>
      </w:r>
      <w:r w:rsidRPr="009D49FA">
        <w:rPr>
          <w:rFonts w:ascii="Century Gothic" w:hAnsi="Century Gothic"/>
          <w:b/>
          <w:bCs/>
          <w:sz w:val="22"/>
          <w:szCs w:val="22"/>
        </w:rPr>
        <w:t xml:space="preserve"> Policy</w:t>
      </w:r>
    </w:p>
    <w:p w14:paraId="0E4A605D" w14:textId="77777777" w:rsidR="00B41D21" w:rsidRPr="009D49FA" w:rsidRDefault="00B41D21" w:rsidP="009D49FA">
      <w:pPr>
        <w:jc w:val="both"/>
        <w:rPr>
          <w:rFonts w:ascii="Century Gothic" w:hAnsi="Century Gothic"/>
          <w:sz w:val="22"/>
          <w:szCs w:val="22"/>
        </w:rPr>
      </w:pPr>
    </w:p>
    <w:p w14:paraId="7A60A91C" w14:textId="7CD0991D" w:rsidR="00C953AB" w:rsidRPr="009D49FA" w:rsidRDefault="008A616A" w:rsidP="009D49FA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 xml:space="preserve">In accordance with the requirements set out in </w:t>
      </w:r>
      <w:r w:rsidRPr="009D49FA">
        <w:rPr>
          <w:rFonts w:ascii="Century Gothic" w:hAnsi="Century Gothic" w:cs="Arial"/>
          <w:i/>
          <w:iCs/>
          <w:sz w:val="22"/>
          <w:szCs w:val="22"/>
        </w:rPr>
        <w:t>Rowan’s Law</w:t>
      </w:r>
      <w:r w:rsidRPr="009D49FA">
        <w:rPr>
          <w:rFonts w:ascii="Century Gothic" w:hAnsi="Century Gothic" w:cs="Arial"/>
          <w:sz w:val="22"/>
          <w:szCs w:val="22"/>
        </w:rPr>
        <w:t xml:space="preserve"> and its associated regulation, every sport organization is required to </w:t>
      </w:r>
      <w:r w:rsidR="004871A5" w:rsidRPr="009D49FA">
        <w:rPr>
          <w:rFonts w:ascii="Century Gothic" w:hAnsi="Century Gothic" w:cs="Arial"/>
          <w:sz w:val="22"/>
          <w:szCs w:val="22"/>
        </w:rPr>
        <w:t xml:space="preserve">identify a </w:t>
      </w:r>
      <w:r w:rsidRPr="009D49FA">
        <w:rPr>
          <w:rFonts w:ascii="Century Gothic" w:hAnsi="Century Gothic" w:cs="Arial"/>
          <w:sz w:val="22"/>
          <w:szCs w:val="22"/>
        </w:rPr>
        <w:t>designate</w:t>
      </w:r>
      <w:r w:rsidR="004871A5" w:rsidRPr="009D49FA">
        <w:rPr>
          <w:rFonts w:ascii="Century Gothic" w:hAnsi="Century Gothic" w:cs="Arial"/>
          <w:sz w:val="22"/>
          <w:szCs w:val="22"/>
        </w:rPr>
        <w:t>d</w:t>
      </w:r>
      <w:r w:rsidRPr="009D49FA">
        <w:rPr>
          <w:rFonts w:ascii="Century Gothic" w:hAnsi="Century Gothic" w:cs="Arial"/>
          <w:sz w:val="22"/>
          <w:szCs w:val="22"/>
        </w:rPr>
        <w:t xml:space="preserve"> person(s) as having </w:t>
      </w:r>
      <w:r w:rsidR="004871A5" w:rsidRPr="009D49FA">
        <w:rPr>
          <w:rFonts w:ascii="Century Gothic" w:hAnsi="Century Gothic" w:cs="Arial"/>
          <w:sz w:val="22"/>
          <w:szCs w:val="22"/>
        </w:rPr>
        <w:t>specific</w:t>
      </w:r>
      <w:r w:rsidRPr="009D49FA">
        <w:rPr>
          <w:rFonts w:ascii="Century Gothic" w:hAnsi="Century Gothic" w:cs="Arial"/>
          <w:sz w:val="22"/>
          <w:szCs w:val="22"/>
        </w:rPr>
        <w:t xml:space="preserve"> responsibilities under the removal-from-sport and return-to-sport protocols. </w:t>
      </w:r>
      <w:r w:rsidR="00104248" w:rsidRPr="009D49FA">
        <w:rPr>
          <w:rFonts w:ascii="Century Gothic" w:hAnsi="Century Gothic" w:cs="Arial"/>
          <w:sz w:val="22"/>
          <w:szCs w:val="22"/>
        </w:rPr>
        <w:t xml:space="preserve">The responsibilities for the designated person(s) may be shared between one or more individuals. </w:t>
      </w:r>
      <w:r w:rsidR="0036056D" w:rsidRPr="009D49FA">
        <w:rPr>
          <w:rFonts w:ascii="Century Gothic" w:hAnsi="Century Gothic" w:cs="Arial"/>
          <w:sz w:val="22"/>
          <w:szCs w:val="22"/>
        </w:rPr>
        <w:t>If your sport organization has more than one designated person(s), please ensure that each designate is clear about who has what responsibility</w:t>
      </w:r>
      <w:r w:rsidR="00104248" w:rsidRPr="009D49FA">
        <w:rPr>
          <w:rFonts w:ascii="Century Gothic" w:hAnsi="Century Gothic" w:cs="Arial"/>
          <w:sz w:val="22"/>
          <w:szCs w:val="22"/>
        </w:rPr>
        <w:t xml:space="preserve"> under the Removal-from-Sport protocol and the Return-to-Sport protocol</w:t>
      </w:r>
      <w:r w:rsidR="0036056D" w:rsidRPr="009D49FA">
        <w:rPr>
          <w:rFonts w:ascii="Century Gothic" w:hAnsi="Century Gothic" w:cs="Arial"/>
          <w:sz w:val="22"/>
          <w:szCs w:val="22"/>
        </w:rPr>
        <w:t>.</w:t>
      </w:r>
      <w:r w:rsidR="00104248" w:rsidRPr="009D49FA">
        <w:rPr>
          <w:rFonts w:ascii="Century Gothic" w:hAnsi="Century Gothic" w:cs="Arial"/>
          <w:sz w:val="22"/>
          <w:szCs w:val="22"/>
        </w:rPr>
        <w:t xml:space="preserve"> </w:t>
      </w:r>
    </w:p>
    <w:p w14:paraId="6B98EC74" w14:textId="2B82B849" w:rsidR="065BAE34" w:rsidRPr="009D49FA" w:rsidRDefault="065BAE34" w:rsidP="009D49F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F7F6BFA" w14:textId="1E4C31F5" w:rsidR="72FA044A" w:rsidRPr="009D49FA" w:rsidRDefault="72FA044A" w:rsidP="009D49FA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9D49FA">
        <w:rPr>
          <w:rFonts w:ascii="Century Gothic" w:eastAsia="Arial" w:hAnsi="Century Gothic" w:cs="Arial"/>
          <w:b/>
          <w:bCs/>
          <w:sz w:val="22"/>
          <w:szCs w:val="22"/>
        </w:rPr>
        <w:t>For the purpose of this policy, “Participant” shall mean any individual taking part in a Baseball Ontario sanctioned activity, including athletes, coaches, umpires and volunteers.</w:t>
      </w:r>
    </w:p>
    <w:p w14:paraId="698EE006" w14:textId="29353500" w:rsidR="002F74A0" w:rsidRPr="009D49FA" w:rsidRDefault="002F74A0" w:rsidP="009D49FA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793F0D46" w14:textId="1DC1B0B8" w:rsidR="002F74A0" w:rsidRPr="009D49FA" w:rsidRDefault="002F74A0" w:rsidP="009D49FA">
      <w:p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D49FA">
        <w:rPr>
          <w:rFonts w:ascii="Century Gothic" w:hAnsi="Century Gothic" w:cs="Arial"/>
          <w:b/>
          <w:bCs/>
          <w:sz w:val="22"/>
          <w:szCs w:val="22"/>
        </w:rPr>
        <w:t xml:space="preserve">Every </w:t>
      </w:r>
      <w:r w:rsidR="000C21BB" w:rsidRPr="009D49FA">
        <w:rPr>
          <w:rFonts w:ascii="Century Gothic" w:hAnsi="Century Gothic" w:cs="Arial"/>
          <w:b/>
          <w:bCs/>
          <w:sz w:val="22"/>
          <w:szCs w:val="22"/>
        </w:rPr>
        <w:t>training, practice</w:t>
      </w:r>
      <w:r w:rsidRPr="009D49FA">
        <w:rPr>
          <w:rFonts w:ascii="Century Gothic" w:hAnsi="Century Gothic" w:cs="Arial"/>
          <w:b/>
          <w:bCs/>
          <w:sz w:val="22"/>
          <w:szCs w:val="22"/>
        </w:rPr>
        <w:t xml:space="preserve"> and game must have a designated person present.</w:t>
      </w:r>
    </w:p>
    <w:p w14:paraId="084D73FB" w14:textId="77777777" w:rsidR="00C953AB" w:rsidRPr="009D49FA" w:rsidRDefault="00C953AB" w:rsidP="009D49FA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3C3F1B83" w14:textId="28857C98" w:rsidR="00C953AB" w:rsidRPr="009D49FA" w:rsidRDefault="00C953AB" w:rsidP="009D49FA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9D49FA">
        <w:rPr>
          <w:rFonts w:ascii="Century Gothic" w:hAnsi="Century Gothic" w:cs="Arial"/>
          <w:b/>
          <w:sz w:val="22"/>
          <w:szCs w:val="22"/>
        </w:rPr>
        <w:t xml:space="preserve">Under </w:t>
      </w:r>
      <w:r w:rsidR="00BF1176" w:rsidRPr="009D49FA">
        <w:rPr>
          <w:rFonts w:ascii="Century Gothic" w:hAnsi="Century Gothic" w:cs="Arial"/>
          <w:b/>
          <w:sz w:val="22"/>
          <w:szCs w:val="22"/>
        </w:rPr>
        <w:t>the R</w:t>
      </w:r>
      <w:r w:rsidRPr="009D49FA">
        <w:rPr>
          <w:rFonts w:ascii="Century Gothic" w:hAnsi="Century Gothic" w:cs="Arial"/>
          <w:b/>
          <w:sz w:val="22"/>
          <w:szCs w:val="22"/>
        </w:rPr>
        <w:t>emoval-from-</w:t>
      </w:r>
      <w:r w:rsidR="00BF1176" w:rsidRPr="009D49FA">
        <w:rPr>
          <w:rFonts w:ascii="Century Gothic" w:hAnsi="Century Gothic" w:cs="Arial"/>
          <w:b/>
          <w:sz w:val="22"/>
          <w:szCs w:val="22"/>
        </w:rPr>
        <w:t>S</w:t>
      </w:r>
      <w:r w:rsidRPr="009D49FA">
        <w:rPr>
          <w:rFonts w:ascii="Century Gothic" w:hAnsi="Century Gothic" w:cs="Arial"/>
          <w:b/>
          <w:sz w:val="22"/>
          <w:szCs w:val="22"/>
        </w:rPr>
        <w:t xml:space="preserve">port </w:t>
      </w:r>
      <w:r w:rsidR="00BF1176" w:rsidRPr="009D49FA">
        <w:rPr>
          <w:rFonts w:ascii="Century Gothic" w:hAnsi="Century Gothic" w:cs="Arial"/>
          <w:b/>
          <w:sz w:val="22"/>
          <w:szCs w:val="22"/>
        </w:rPr>
        <w:t>p</w:t>
      </w:r>
      <w:r w:rsidRPr="009D49FA">
        <w:rPr>
          <w:rFonts w:ascii="Century Gothic" w:hAnsi="Century Gothic" w:cs="Arial"/>
          <w:b/>
          <w:sz w:val="22"/>
          <w:szCs w:val="22"/>
        </w:rPr>
        <w:t>rotocol</w:t>
      </w:r>
      <w:r w:rsidR="00BF1176" w:rsidRPr="009D49FA">
        <w:rPr>
          <w:rFonts w:ascii="Century Gothic" w:hAnsi="Century Gothic" w:cs="Arial"/>
          <w:b/>
          <w:sz w:val="22"/>
          <w:szCs w:val="22"/>
        </w:rPr>
        <w:t xml:space="preserve"> for </w:t>
      </w:r>
      <w:r w:rsidR="002F74A0" w:rsidRPr="009D49FA">
        <w:rPr>
          <w:rFonts w:ascii="Century Gothic" w:hAnsi="Century Gothic" w:cs="Arial"/>
          <w:b/>
          <w:bCs/>
          <w:sz w:val="22"/>
          <w:szCs w:val="22"/>
        </w:rPr>
        <w:t>Baseball Ontario</w:t>
      </w:r>
      <w:r w:rsidRPr="009D49FA">
        <w:rPr>
          <w:rFonts w:ascii="Century Gothic" w:hAnsi="Century Gothic" w:cs="Arial"/>
          <w:b/>
          <w:sz w:val="22"/>
          <w:szCs w:val="22"/>
        </w:rPr>
        <w:t xml:space="preserve">, </w:t>
      </w:r>
      <w:r w:rsidR="004B0626" w:rsidRPr="009D49FA">
        <w:rPr>
          <w:rFonts w:ascii="Century Gothic" w:hAnsi="Century Gothic" w:cs="Arial"/>
          <w:b/>
          <w:sz w:val="22"/>
          <w:szCs w:val="22"/>
        </w:rPr>
        <w:t xml:space="preserve">the </w:t>
      </w:r>
      <w:r w:rsidRPr="009D49FA">
        <w:rPr>
          <w:rFonts w:ascii="Century Gothic" w:hAnsi="Century Gothic" w:cs="Arial"/>
          <w:b/>
          <w:sz w:val="22"/>
          <w:szCs w:val="22"/>
        </w:rPr>
        <w:t xml:space="preserve">designated person(s) </w:t>
      </w:r>
      <w:r w:rsidR="001360E5" w:rsidRPr="009D49FA">
        <w:rPr>
          <w:rFonts w:ascii="Century Gothic" w:hAnsi="Century Gothic" w:cs="Arial"/>
          <w:b/>
          <w:sz w:val="22"/>
          <w:szCs w:val="22"/>
        </w:rPr>
        <w:t>is/</w:t>
      </w:r>
      <w:r w:rsidRPr="009D49FA">
        <w:rPr>
          <w:rFonts w:ascii="Century Gothic" w:hAnsi="Century Gothic" w:cs="Arial"/>
          <w:b/>
          <w:sz w:val="22"/>
          <w:szCs w:val="22"/>
        </w:rPr>
        <w:t>are responsible for ensuring that:</w:t>
      </w:r>
    </w:p>
    <w:p w14:paraId="3DE8BB05" w14:textId="46F1AE30" w:rsidR="00C953AB" w:rsidRPr="009D49FA" w:rsidRDefault="39D880F1" w:rsidP="009D49FA">
      <w:pPr>
        <w:pStyle w:val="ListParagraph"/>
        <w:numPr>
          <w:ilvl w:val="0"/>
          <w:numId w:val="32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>A participant</w:t>
      </w:r>
      <w:r w:rsidR="00C953AB" w:rsidRPr="009D49FA">
        <w:rPr>
          <w:rFonts w:ascii="Century Gothic" w:hAnsi="Century Gothic" w:cs="Arial"/>
          <w:sz w:val="22"/>
          <w:szCs w:val="22"/>
        </w:rPr>
        <w:t xml:space="preserve"> is immediately removed from further training, </w:t>
      </w:r>
      <w:r w:rsidR="002F74A0" w:rsidRPr="009D49FA">
        <w:rPr>
          <w:rFonts w:ascii="Century Gothic" w:hAnsi="Century Gothic" w:cs="Arial"/>
          <w:sz w:val="22"/>
          <w:szCs w:val="22"/>
        </w:rPr>
        <w:t>practice,</w:t>
      </w:r>
      <w:r w:rsidR="00C953AB"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2F74A0" w:rsidRPr="009D49FA">
        <w:rPr>
          <w:rFonts w:ascii="Century Gothic" w:hAnsi="Century Gothic" w:cs="Arial"/>
          <w:sz w:val="22"/>
          <w:szCs w:val="22"/>
        </w:rPr>
        <w:t>game</w:t>
      </w:r>
      <w:r w:rsidR="00C953AB" w:rsidRPr="009D49FA">
        <w:rPr>
          <w:rFonts w:ascii="Century Gothic" w:hAnsi="Century Gothic" w:cs="Arial"/>
          <w:sz w:val="22"/>
          <w:szCs w:val="22"/>
        </w:rPr>
        <w:t xml:space="preserve"> if the </w:t>
      </w:r>
      <w:r w:rsidR="0F89F567" w:rsidRPr="009D49FA">
        <w:rPr>
          <w:rFonts w:ascii="Century Gothic" w:hAnsi="Century Gothic" w:cs="Arial"/>
          <w:sz w:val="22"/>
          <w:szCs w:val="22"/>
        </w:rPr>
        <w:t>participant</w:t>
      </w:r>
      <w:r w:rsidR="00C953AB" w:rsidRPr="009D49FA">
        <w:rPr>
          <w:rFonts w:ascii="Century Gothic" w:hAnsi="Century Gothic" w:cs="Arial"/>
          <w:sz w:val="22"/>
          <w:szCs w:val="22"/>
        </w:rPr>
        <w:t xml:space="preserve"> </w:t>
      </w:r>
      <w:r w:rsidR="00713532" w:rsidRPr="009D49FA">
        <w:rPr>
          <w:rFonts w:ascii="Century Gothic" w:hAnsi="Century Gothic" w:cs="Arial"/>
          <w:sz w:val="22"/>
          <w:szCs w:val="22"/>
        </w:rPr>
        <w:t xml:space="preserve">has sustained a concussion or </w:t>
      </w:r>
      <w:r w:rsidR="00C953AB" w:rsidRPr="009D49FA">
        <w:rPr>
          <w:rFonts w:ascii="Century Gothic" w:hAnsi="Century Gothic" w:cs="Arial"/>
          <w:sz w:val="22"/>
          <w:szCs w:val="22"/>
        </w:rPr>
        <w:t xml:space="preserve">is suspected of having </w:t>
      </w:r>
      <w:r w:rsidR="00713532" w:rsidRPr="009D49FA">
        <w:rPr>
          <w:rFonts w:ascii="Century Gothic" w:hAnsi="Century Gothic" w:cs="Arial"/>
          <w:sz w:val="22"/>
          <w:szCs w:val="22"/>
        </w:rPr>
        <w:t xml:space="preserve">sustained </w:t>
      </w:r>
      <w:r w:rsidR="00C953AB" w:rsidRPr="009D49FA">
        <w:rPr>
          <w:rFonts w:ascii="Century Gothic" w:hAnsi="Century Gothic" w:cs="Arial"/>
          <w:sz w:val="22"/>
          <w:szCs w:val="22"/>
        </w:rPr>
        <w:t xml:space="preserve">a concussion, </w:t>
      </w:r>
      <w:r w:rsidR="00BF1176" w:rsidRPr="009D49FA">
        <w:rPr>
          <w:rFonts w:ascii="Century Gothic" w:hAnsi="Century Gothic" w:cs="Arial"/>
          <w:sz w:val="22"/>
          <w:szCs w:val="22"/>
        </w:rPr>
        <w:t xml:space="preserve">regardless of </w:t>
      </w:r>
      <w:r w:rsidR="00095BDA" w:rsidRPr="009D49FA">
        <w:rPr>
          <w:rFonts w:ascii="Century Gothic" w:hAnsi="Century Gothic" w:cs="Arial"/>
          <w:sz w:val="22"/>
          <w:szCs w:val="22"/>
        </w:rPr>
        <w:t>whether</w:t>
      </w:r>
      <w:r w:rsidR="00D07970" w:rsidRPr="009D49FA">
        <w:rPr>
          <w:rFonts w:ascii="Century Gothic" w:hAnsi="Century Gothic" w:cs="Arial"/>
          <w:sz w:val="22"/>
          <w:szCs w:val="22"/>
        </w:rPr>
        <w:t xml:space="preserve"> </w:t>
      </w:r>
      <w:r w:rsidR="00BF1176" w:rsidRPr="009D49FA">
        <w:rPr>
          <w:rFonts w:ascii="Century Gothic" w:hAnsi="Century Gothic" w:cs="Arial"/>
          <w:sz w:val="22"/>
          <w:szCs w:val="22"/>
        </w:rPr>
        <w:t xml:space="preserve">the concussion was sustained from a sport activity associated with </w:t>
      </w:r>
      <w:r w:rsidR="002F74A0" w:rsidRPr="009D49FA">
        <w:rPr>
          <w:rFonts w:ascii="Century Gothic" w:hAnsi="Century Gothic" w:cs="Arial"/>
          <w:sz w:val="22"/>
          <w:szCs w:val="22"/>
          <w:u w:val="single"/>
        </w:rPr>
        <w:t>Baseball Ontario</w:t>
      </w:r>
      <w:r w:rsidR="00BF1176" w:rsidRPr="009D49FA">
        <w:rPr>
          <w:rFonts w:ascii="Century Gothic" w:hAnsi="Century Gothic" w:cs="Arial"/>
          <w:sz w:val="22"/>
          <w:szCs w:val="22"/>
        </w:rPr>
        <w:t>,</w:t>
      </w:r>
    </w:p>
    <w:p w14:paraId="77C5BAD4" w14:textId="3E99D1F6" w:rsidR="00AE6CFF" w:rsidRPr="009D49FA" w:rsidRDefault="00AE6CFF" w:rsidP="009D49FA">
      <w:pPr>
        <w:pStyle w:val="ListParagraph"/>
        <w:numPr>
          <w:ilvl w:val="0"/>
          <w:numId w:val="32"/>
        </w:numPr>
        <w:spacing w:before="200" w:after="200"/>
        <w:ind w:left="357" w:hanging="357"/>
        <w:contextualSpacing w:val="0"/>
        <w:jc w:val="both"/>
        <w:rPr>
          <w:rFonts w:ascii="Century Gothic" w:eastAsiaTheme="minorHAnsi" w:hAnsi="Century Gothic"/>
          <w:sz w:val="22"/>
          <w:szCs w:val="22"/>
          <w:lang w:eastAsia="en-CA"/>
        </w:rPr>
      </w:pPr>
      <w:r w:rsidRPr="009D49FA">
        <w:rPr>
          <w:rFonts w:ascii="Century Gothic" w:hAnsi="Century Gothic" w:cs="Arial"/>
          <w:bCs/>
          <w:sz w:val="22"/>
          <w:szCs w:val="22"/>
        </w:rPr>
        <w:t xml:space="preserve">If in the </w:t>
      </w:r>
      <w:r w:rsidR="00101228" w:rsidRPr="009D49FA">
        <w:rPr>
          <w:rFonts w:ascii="Century Gothic" w:hAnsi="Century Gothic" w:cs="Arial"/>
          <w:bCs/>
          <w:sz w:val="22"/>
          <w:szCs w:val="22"/>
        </w:rPr>
        <w:t xml:space="preserve">opinion of the </w:t>
      </w:r>
      <w:r w:rsidR="00325429" w:rsidRPr="009D49FA">
        <w:rPr>
          <w:rFonts w:ascii="Century Gothic" w:hAnsi="Century Gothic" w:cs="Arial"/>
          <w:bCs/>
          <w:sz w:val="22"/>
          <w:szCs w:val="22"/>
        </w:rPr>
        <w:t>designated person</w:t>
      </w:r>
      <w:r w:rsidR="00101228" w:rsidRPr="009D49FA">
        <w:rPr>
          <w:rFonts w:ascii="Century Gothic" w:hAnsi="Century Gothic" w:cs="Arial"/>
          <w:bCs/>
          <w:sz w:val="22"/>
          <w:szCs w:val="22"/>
        </w:rPr>
        <w:t xml:space="preserve">(s), </w:t>
      </w:r>
      <w:r w:rsidR="004B7115" w:rsidRPr="009D49FA">
        <w:rPr>
          <w:rFonts w:ascii="Century Gothic" w:hAnsi="Century Gothic" w:cs="Arial"/>
          <w:bCs/>
          <w:sz w:val="22"/>
          <w:szCs w:val="22"/>
        </w:rPr>
        <w:t>there is an emergency and</w:t>
      </w:r>
      <w:r w:rsidR="00101228" w:rsidRPr="009D49FA">
        <w:rPr>
          <w:rFonts w:ascii="Century Gothic" w:hAnsi="Century Gothic" w:cs="Arial"/>
          <w:bCs/>
          <w:sz w:val="22"/>
          <w:szCs w:val="22"/>
        </w:rPr>
        <w:t>/or</w:t>
      </w:r>
      <w:r w:rsidR="004B7115" w:rsidRPr="009D49FA">
        <w:rPr>
          <w:rFonts w:ascii="Century Gothic" w:hAnsi="Century Gothic" w:cs="Arial"/>
          <w:bCs/>
          <w:sz w:val="22"/>
          <w:szCs w:val="22"/>
        </w:rPr>
        <w:t xml:space="preserve"> any red flag signs and/or symptoms appear</w:t>
      </w:r>
      <w:r w:rsidR="00104248" w:rsidRPr="009D49FA">
        <w:rPr>
          <w:rFonts w:ascii="Century Gothic" w:hAnsi="Century Gothic" w:cs="Arial"/>
          <w:bCs/>
          <w:sz w:val="22"/>
          <w:szCs w:val="22"/>
        </w:rPr>
        <w:t xml:space="preserve"> – including those resulting from a suspected concussion</w:t>
      </w:r>
      <w:r w:rsidR="00101228" w:rsidRPr="009D49FA">
        <w:rPr>
          <w:rFonts w:ascii="Century Gothic" w:hAnsi="Century Gothic" w:cs="Arial"/>
          <w:bCs/>
          <w:sz w:val="22"/>
          <w:szCs w:val="22"/>
        </w:rPr>
        <w:t xml:space="preserve">, call </w:t>
      </w:r>
      <w:r w:rsidR="0020109C" w:rsidRPr="009D49FA">
        <w:rPr>
          <w:rFonts w:ascii="Century Gothic" w:hAnsi="Century Gothic" w:cs="Arial"/>
          <w:bCs/>
          <w:sz w:val="22"/>
          <w:szCs w:val="22"/>
        </w:rPr>
        <w:t>911.</w:t>
      </w:r>
      <w:r w:rsidRPr="009D49FA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5A093955" w14:textId="20DE8357" w:rsidR="00B23E5A" w:rsidRPr="009D49FA" w:rsidRDefault="3DDF274A" w:rsidP="009D49FA">
      <w:pPr>
        <w:pStyle w:val="ListParagraph"/>
        <w:numPr>
          <w:ilvl w:val="0"/>
          <w:numId w:val="32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 xml:space="preserve">Removal of the </w:t>
      </w:r>
      <w:r w:rsidR="076E5D4C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from further training, </w:t>
      </w:r>
      <w:r w:rsidR="0020109C" w:rsidRPr="009D49FA">
        <w:rPr>
          <w:rFonts w:ascii="Century Gothic" w:hAnsi="Century Gothic" w:cs="Arial"/>
          <w:sz w:val="22"/>
          <w:szCs w:val="22"/>
        </w:rPr>
        <w:t>practice,</w:t>
      </w:r>
      <w:r w:rsidRPr="009D49FA">
        <w:rPr>
          <w:rFonts w:ascii="Century Gothic" w:hAnsi="Century Gothic" w:cs="Arial"/>
          <w:sz w:val="22"/>
          <w:szCs w:val="22"/>
        </w:rPr>
        <w:t xml:space="preserve"> or</w:t>
      </w:r>
      <w:r w:rsidR="0020109C" w:rsidRPr="009D49FA">
        <w:rPr>
          <w:rFonts w:ascii="Century Gothic" w:hAnsi="Century Gothic" w:cs="Arial"/>
          <w:sz w:val="22"/>
          <w:szCs w:val="22"/>
        </w:rPr>
        <w:t xml:space="preserve"> games</w:t>
      </w:r>
      <w:r w:rsidRPr="009D49FA">
        <w:rPr>
          <w:rFonts w:ascii="Century Gothic" w:hAnsi="Century Gothic" w:cs="Arial"/>
          <w:sz w:val="22"/>
          <w:szCs w:val="22"/>
        </w:rPr>
        <w:t xml:space="preserve">; and if the </w:t>
      </w:r>
      <w:r w:rsidR="6FA0744E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is 18 years of age</w:t>
      </w:r>
      <w:r w:rsidR="70A497F0" w:rsidRPr="009D49FA">
        <w:rPr>
          <w:rFonts w:ascii="Century Gothic" w:hAnsi="Century Gothic" w:cs="Arial"/>
          <w:sz w:val="22"/>
          <w:szCs w:val="22"/>
        </w:rPr>
        <w:t xml:space="preserve"> and under</w:t>
      </w:r>
      <w:r w:rsidRPr="009D49FA">
        <w:rPr>
          <w:rFonts w:ascii="Century Gothic" w:hAnsi="Century Gothic" w:cs="Arial"/>
          <w:sz w:val="22"/>
          <w:szCs w:val="22"/>
        </w:rPr>
        <w:t xml:space="preserve">, the parent or guardian is informed of the </w:t>
      </w:r>
      <w:r w:rsidR="0020109C" w:rsidRPr="009D49FA">
        <w:rPr>
          <w:rFonts w:ascii="Century Gothic" w:hAnsi="Century Gothic" w:cs="Arial"/>
          <w:sz w:val="22"/>
          <w:szCs w:val="22"/>
        </w:rPr>
        <w:t>removal.</w:t>
      </w:r>
      <w:r w:rsidRPr="009D49FA">
        <w:rPr>
          <w:rFonts w:ascii="Century Gothic" w:hAnsi="Century Gothic" w:cs="Arial"/>
          <w:sz w:val="22"/>
          <w:szCs w:val="22"/>
        </w:rPr>
        <w:t xml:space="preserve"> </w:t>
      </w:r>
    </w:p>
    <w:p w14:paraId="4613671F" w14:textId="6D7D2CF4" w:rsidR="004553CE" w:rsidRPr="009D49FA" w:rsidRDefault="004B0626" w:rsidP="009D49FA">
      <w:pPr>
        <w:pStyle w:val="ListParagraph"/>
        <w:numPr>
          <w:ilvl w:val="0"/>
          <w:numId w:val="32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>T</w:t>
      </w:r>
      <w:r w:rsidR="00D47BC1" w:rsidRPr="009D49FA">
        <w:rPr>
          <w:rFonts w:ascii="Century Gothic" w:hAnsi="Century Gothic" w:cs="Arial"/>
          <w:sz w:val="22"/>
          <w:szCs w:val="22"/>
        </w:rPr>
        <w:t xml:space="preserve">he </w:t>
      </w:r>
      <w:r w:rsidR="22A84F1B" w:rsidRPr="009D49FA">
        <w:rPr>
          <w:rFonts w:ascii="Century Gothic" w:hAnsi="Century Gothic" w:cs="Arial"/>
          <w:sz w:val="22"/>
          <w:szCs w:val="22"/>
        </w:rPr>
        <w:t>participant</w:t>
      </w:r>
      <w:r w:rsidR="003A1550" w:rsidRPr="009D49FA">
        <w:rPr>
          <w:rFonts w:ascii="Century Gothic" w:hAnsi="Century Gothic" w:cs="Arial"/>
          <w:sz w:val="22"/>
          <w:szCs w:val="22"/>
        </w:rPr>
        <w:t>,</w:t>
      </w:r>
      <w:r w:rsidR="00D47BC1" w:rsidRPr="009D49FA">
        <w:rPr>
          <w:rFonts w:ascii="Century Gothic" w:hAnsi="Century Gothic" w:cs="Arial"/>
          <w:sz w:val="22"/>
          <w:szCs w:val="22"/>
        </w:rPr>
        <w:t xml:space="preserve"> or the parent</w:t>
      </w:r>
      <w:r w:rsidR="00AE6CFF"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D47BC1" w:rsidRPr="009D49FA">
        <w:rPr>
          <w:rFonts w:ascii="Century Gothic" w:hAnsi="Century Gothic" w:cs="Arial"/>
          <w:sz w:val="22"/>
          <w:szCs w:val="22"/>
        </w:rPr>
        <w:t>guardian</w:t>
      </w:r>
      <w:r w:rsidR="003A1550" w:rsidRPr="009D49FA">
        <w:rPr>
          <w:rFonts w:ascii="Century Gothic" w:hAnsi="Century Gothic" w:cs="Arial"/>
          <w:sz w:val="22"/>
          <w:szCs w:val="22"/>
        </w:rPr>
        <w:t xml:space="preserve"> if the </w:t>
      </w:r>
      <w:r w:rsidR="4F0EC012" w:rsidRPr="009D49FA">
        <w:rPr>
          <w:rFonts w:ascii="Century Gothic" w:hAnsi="Century Gothic" w:cs="Arial"/>
          <w:sz w:val="22"/>
          <w:szCs w:val="22"/>
        </w:rPr>
        <w:t>participant</w:t>
      </w:r>
      <w:r w:rsidR="003A1550" w:rsidRPr="009D49FA">
        <w:rPr>
          <w:rFonts w:ascii="Century Gothic" w:hAnsi="Century Gothic" w:cs="Arial"/>
          <w:sz w:val="22"/>
          <w:szCs w:val="22"/>
        </w:rPr>
        <w:t xml:space="preserve"> is 18 years of age</w:t>
      </w:r>
      <w:r w:rsidR="279B6AF3" w:rsidRPr="009D49FA">
        <w:rPr>
          <w:rFonts w:ascii="Century Gothic" w:hAnsi="Century Gothic" w:cs="Arial"/>
          <w:sz w:val="22"/>
          <w:szCs w:val="22"/>
        </w:rPr>
        <w:t xml:space="preserve"> and under</w:t>
      </w:r>
      <w:r w:rsidR="003A1550" w:rsidRPr="009D49FA">
        <w:rPr>
          <w:rFonts w:ascii="Century Gothic" w:hAnsi="Century Gothic" w:cs="Arial"/>
          <w:sz w:val="22"/>
          <w:szCs w:val="22"/>
        </w:rPr>
        <w:t>,</w:t>
      </w:r>
      <w:r w:rsidR="00D47BC1" w:rsidRPr="009D49FA">
        <w:rPr>
          <w:rFonts w:ascii="Century Gothic" w:hAnsi="Century Gothic" w:cs="Arial"/>
          <w:sz w:val="22"/>
          <w:szCs w:val="22"/>
        </w:rPr>
        <w:t xml:space="preserve"> </w:t>
      </w:r>
      <w:r w:rsidRPr="009D49FA">
        <w:rPr>
          <w:rFonts w:ascii="Century Gothic" w:hAnsi="Century Gothic" w:cs="Arial"/>
          <w:sz w:val="22"/>
          <w:szCs w:val="22"/>
        </w:rPr>
        <w:t xml:space="preserve">is advised </w:t>
      </w:r>
      <w:r w:rsidR="00D47BC1" w:rsidRPr="009D49FA">
        <w:rPr>
          <w:rFonts w:ascii="Century Gothic" w:hAnsi="Century Gothic" w:cs="Arial"/>
          <w:sz w:val="22"/>
          <w:szCs w:val="22"/>
        </w:rPr>
        <w:t xml:space="preserve">that the </w:t>
      </w:r>
      <w:r w:rsidR="6F609A21" w:rsidRPr="009D49FA">
        <w:rPr>
          <w:rFonts w:ascii="Century Gothic" w:hAnsi="Century Gothic" w:cs="Arial"/>
          <w:sz w:val="22"/>
          <w:szCs w:val="22"/>
        </w:rPr>
        <w:t>participant</w:t>
      </w:r>
      <w:r w:rsidR="00D47BC1" w:rsidRPr="009D49FA">
        <w:rPr>
          <w:rFonts w:ascii="Century Gothic" w:hAnsi="Century Gothic" w:cs="Arial"/>
          <w:sz w:val="22"/>
          <w:szCs w:val="22"/>
        </w:rPr>
        <w:t xml:space="preserve"> is required to undergo a medical assessment by a physician or nurse practitioner before the </w:t>
      </w:r>
      <w:r w:rsidR="44D76723" w:rsidRPr="009D49FA">
        <w:rPr>
          <w:rFonts w:ascii="Century Gothic" w:hAnsi="Century Gothic" w:cs="Arial"/>
          <w:sz w:val="22"/>
          <w:szCs w:val="22"/>
        </w:rPr>
        <w:t>participant</w:t>
      </w:r>
      <w:r w:rsidR="00D47BC1" w:rsidRPr="009D49FA">
        <w:rPr>
          <w:rFonts w:ascii="Century Gothic" w:hAnsi="Century Gothic" w:cs="Arial"/>
          <w:sz w:val="22"/>
          <w:szCs w:val="22"/>
        </w:rPr>
        <w:t xml:space="preserve"> will be permitted to return to training, </w:t>
      </w:r>
      <w:r w:rsidR="0020109C" w:rsidRPr="009D49FA">
        <w:rPr>
          <w:rFonts w:ascii="Century Gothic" w:hAnsi="Century Gothic" w:cs="Arial"/>
          <w:sz w:val="22"/>
          <w:szCs w:val="22"/>
        </w:rPr>
        <w:t>practice,</w:t>
      </w:r>
      <w:r w:rsidR="00D47BC1"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095BDA" w:rsidRPr="009D49FA">
        <w:rPr>
          <w:rFonts w:ascii="Century Gothic" w:hAnsi="Century Gothic" w:cs="Arial"/>
          <w:sz w:val="22"/>
          <w:szCs w:val="22"/>
        </w:rPr>
        <w:t>games</w:t>
      </w:r>
      <w:r w:rsidR="00D47BC1" w:rsidRPr="009D49FA">
        <w:rPr>
          <w:rFonts w:ascii="Century Gothic" w:hAnsi="Century Gothic" w:cs="Arial"/>
          <w:sz w:val="22"/>
          <w:szCs w:val="22"/>
        </w:rPr>
        <w:t xml:space="preserve"> acc</w:t>
      </w:r>
      <w:r w:rsidR="001C4FC6" w:rsidRPr="009D49FA">
        <w:rPr>
          <w:rFonts w:ascii="Century Gothic" w:hAnsi="Century Gothic" w:cs="Arial"/>
          <w:sz w:val="22"/>
          <w:szCs w:val="22"/>
        </w:rPr>
        <w:t xml:space="preserve">ording to the Return-to-Sport protocol for </w:t>
      </w:r>
      <w:r w:rsidR="002F74A0" w:rsidRPr="009D49FA">
        <w:rPr>
          <w:rFonts w:ascii="Century Gothic" w:hAnsi="Century Gothic" w:cs="Arial"/>
          <w:sz w:val="22"/>
          <w:szCs w:val="22"/>
        </w:rPr>
        <w:t>Baseball Ontario</w:t>
      </w:r>
      <w:r w:rsidR="0020109C" w:rsidRPr="009D49FA">
        <w:rPr>
          <w:rFonts w:ascii="Century Gothic" w:hAnsi="Century Gothic" w:cs="Arial"/>
          <w:sz w:val="22"/>
          <w:szCs w:val="22"/>
        </w:rPr>
        <w:t>.</w:t>
      </w:r>
    </w:p>
    <w:p w14:paraId="4DA76602" w14:textId="06F1C36F" w:rsidR="00EF786C" w:rsidRPr="009D49FA" w:rsidRDefault="551272C0" w:rsidP="009D49FA">
      <w:pPr>
        <w:pStyle w:val="ListParagraph"/>
        <w:numPr>
          <w:ilvl w:val="0"/>
          <w:numId w:val="32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>A participant</w:t>
      </w:r>
      <w:r w:rsidR="00EF786C" w:rsidRPr="009D49FA">
        <w:rPr>
          <w:rFonts w:ascii="Century Gothic" w:hAnsi="Century Gothic" w:cs="Arial"/>
          <w:sz w:val="22"/>
          <w:szCs w:val="22"/>
        </w:rPr>
        <w:t xml:space="preserve"> or, if the </w:t>
      </w:r>
      <w:r w:rsidR="512A4DC2" w:rsidRPr="009D49FA">
        <w:rPr>
          <w:rFonts w:ascii="Century Gothic" w:hAnsi="Century Gothic" w:cs="Arial"/>
          <w:sz w:val="22"/>
          <w:szCs w:val="22"/>
        </w:rPr>
        <w:t>participant</w:t>
      </w:r>
      <w:r w:rsidR="00EF786C" w:rsidRPr="009D49FA">
        <w:rPr>
          <w:rFonts w:ascii="Century Gothic" w:hAnsi="Century Gothic" w:cs="Arial"/>
          <w:sz w:val="22"/>
          <w:szCs w:val="22"/>
        </w:rPr>
        <w:t xml:space="preserve"> is</w:t>
      </w:r>
      <w:r w:rsidR="012AE80E" w:rsidRPr="009D49FA">
        <w:rPr>
          <w:rFonts w:ascii="Century Gothic" w:hAnsi="Century Gothic" w:cs="Arial"/>
          <w:sz w:val="22"/>
          <w:szCs w:val="22"/>
        </w:rPr>
        <w:t xml:space="preserve"> </w:t>
      </w:r>
      <w:r w:rsidR="00EF786C" w:rsidRPr="009D49FA">
        <w:rPr>
          <w:rFonts w:ascii="Century Gothic" w:hAnsi="Century Gothic" w:cs="Arial"/>
          <w:sz w:val="22"/>
          <w:szCs w:val="22"/>
        </w:rPr>
        <w:t>18 years of age</w:t>
      </w:r>
      <w:r w:rsidR="7D40D2C1" w:rsidRPr="009D49FA">
        <w:rPr>
          <w:rFonts w:ascii="Century Gothic" w:hAnsi="Century Gothic" w:cs="Arial"/>
          <w:sz w:val="22"/>
          <w:szCs w:val="22"/>
        </w:rPr>
        <w:t xml:space="preserve"> and under</w:t>
      </w:r>
      <w:r w:rsidR="00EF786C" w:rsidRPr="009D49FA">
        <w:rPr>
          <w:rFonts w:ascii="Century Gothic" w:hAnsi="Century Gothic" w:cs="Arial"/>
          <w:sz w:val="22"/>
          <w:szCs w:val="22"/>
        </w:rPr>
        <w:t xml:space="preserve">, the </w:t>
      </w:r>
      <w:r w:rsidR="597D86F7" w:rsidRPr="009D49FA">
        <w:rPr>
          <w:rFonts w:ascii="Century Gothic" w:hAnsi="Century Gothic" w:cs="Arial"/>
          <w:sz w:val="22"/>
          <w:szCs w:val="22"/>
        </w:rPr>
        <w:t>participant</w:t>
      </w:r>
      <w:r w:rsidR="00EF786C" w:rsidRPr="009D49FA">
        <w:rPr>
          <w:rFonts w:ascii="Century Gothic" w:hAnsi="Century Gothic" w:cs="Arial"/>
          <w:sz w:val="22"/>
          <w:szCs w:val="22"/>
        </w:rPr>
        <w:t>’s parent</w:t>
      </w:r>
      <w:r w:rsidR="00AE6CFF"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EF786C" w:rsidRPr="009D49FA">
        <w:rPr>
          <w:rFonts w:ascii="Century Gothic" w:hAnsi="Century Gothic" w:cs="Arial"/>
          <w:sz w:val="22"/>
          <w:szCs w:val="22"/>
        </w:rPr>
        <w:t xml:space="preserve">guardian receives the Removal-from-Sport and Return-to-Sport protocols for </w:t>
      </w:r>
      <w:r w:rsidR="002F74A0" w:rsidRPr="009D49FA">
        <w:rPr>
          <w:rFonts w:ascii="Century Gothic" w:hAnsi="Century Gothic" w:cs="Arial"/>
          <w:sz w:val="22"/>
          <w:szCs w:val="22"/>
        </w:rPr>
        <w:t>Baseball Ontario</w:t>
      </w:r>
      <w:r w:rsidR="00EF786C" w:rsidRPr="009D49FA">
        <w:rPr>
          <w:rFonts w:ascii="Century Gothic" w:hAnsi="Century Gothic" w:cs="Arial"/>
          <w:color w:val="808080" w:themeColor="background1" w:themeShade="80"/>
          <w:sz w:val="22"/>
          <w:szCs w:val="22"/>
        </w:rPr>
        <w:t xml:space="preserve"> </w:t>
      </w:r>
      <w:r w:rsidR="00EF786C" w:rsidRPr="009D49FA">
        <w:rPr>
          <w:rFonts w:ascii="Century Gothic" w:hAnsi="Century Gothic" w:cs="Arial"/>
          <w:sz w:val="22"/>
          <w:szCs w:val="22"/>
        </w:rPr>
        <w:t xml:space="preserve">as soon as possible after the </w:t>
      </w:r>
      <w:r w:rsidR="5C4FB938" w:rsidRPr="009D49FA">
        <w:rPr>
          <w:rFonts w:ascii="Century Gothic" w:hAnsi="Century Gothic" w:cs="Arial"/>
          <w:sz w:val="22"/>
          <w:szCs w:val="22"/>
        </w:rPr>
        <w:t>participant</w:t>
      </w:r>
      <w:r w:rsidR="0091286C" w:rsidRPr="009D49FA">
        <w:rPr>
          <w:rFonts w:ascii="Century Gothic" w:hAnsi="Century Gothic" w:cs="Arial"/>
          <w:sz w:val="22"/>
          <w:szCs w:val="22"/>
        </w:rPr>
        <w:t>’s</w:t>
      </w:r>
      <w:r w:rsidR="00EF786C" w:rsidRPr="009D49FA">
        <w:rPr>
          <w:rFonts w:ascii="Century Gothic" w:hAnsi="Century Gothic" w:cs="Arial"/>
          <w:sz w:val="22"/>
          <w:szCs w:val="22"/>
        </w:rPr>
        <w:t xml:space="preserve"> </w:t>
      </w:r>
      <w:r w:rsidR="0020109C" w:rsidRPr="009D49FA">
        <w:rPr>
          <w:rFonts w:ascii="Century Gothic" w:hAnsi="Century Gothic" w:cs="Arial"/>
          <w:sz w:val="22"/>
          <w:szCs w:val="22"/>
        </w:rPr>
        <w:t>removal.</w:t>
      </w:r>
      <w:r w:rsidR="00EF786C" w:rsidRPr="009D49FA">
        <w:rPr>
          <w:rFonts w:ascii="Century Gothic" w:hAnsi="Century Gothic" w:cs="Arial"/>
          <w:sz w:val="22"/>
          <w:szCs w:val="22"/>
        </w:rPr>
        <w:t xml:space="preserve">  </w:t>
      </w:r>
    </w:p>
    <w:p w14:paraId="0AE96719" w14:textId="5E77751F" w:rsidR="000C21BB" w:rsidRPr="009D49FA" w:rsidRDefault="004553CE" w:rsidP="003129D8">
      <w:pPr>
        <w:pStyle w:val="ListParagraph"/>
        <w:numPr>
          <w:ilvl w:val="0"/>
          <w:numId w:val="32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lastRenderedPageBreak/>
        <w:t xml:space="preserve">Once removed, the </w:t>
      </w:r>
      <w:r w:rsidR="6FCF62CB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is not permitted to return to training, practice or </w:t>
      </w:r>
      <w:r w:rsidR="00095BDA" w:rsidRPr="009D49FA">
        <w:rPr>
          <w:rFonts w:ascii="Century Gothic" w:hAnsi="Century Gothic" w:cs="Arial"/>
          <w:sz w:val="22"/>
          <w:szCs w:val="22"/>
        </w:rPr>
        <w:t>games</w:t>
      </w:r>
      <w:r w:rsidRPr="009D49FA">
        <w:rPr>
          <w:rFonts w:ascii="Century Gothic" w:hAnsi="Century Gothic" w:cs="Arial"/>
          <w:sz w:val="22"/>
          <w:szCs w:val="22"/>
        </w:rPr>
        <w:t xml:space="preserve">, except in accordance with </w:t>
      </w:r>
      <w:r w:rsidR="00095BDA" w:rsidRPr="009D49FA">
        <w:rPr>
          <w:rFonts w:ascii="Century Gothic" w:hAnsi="Century Gothic" w:cs="Arial"/>
          <w:sz w:val="22"/>
          <w:szCs w:val="22"/>
        </w:rPr>
        <w:t>Baseball Ontario</w:t>
      </w:r>
      <w:r w:rsidRPr="009D49FA">
        <w:rPr>
          <w:rFonts w:ascii="Century Gothic" w:hAnsi="Century Gothic" w:cs="Arial"/>
          <w:sz w:val="22"/>
          <w:szCs w:val="22"/>
        </w:rPr>
        <w:t xml:space="preserve"> Return-to-Sport </w:t>
      </w:r>
      <w:r w:rsidR="0020109C" w:rsidRPr="009D49FA">
        <w:rPr>
          <w:rFonts w:ascii="Century Gothic" w:hAnsi="Century Gothic" w:cs="Arial"/>
          <w:sz w:val="22"/>
          <w:szCs w:val="22"/>
        </w:rPr>
        <w:t>protocol.</w:t>
      </w:r>
    </w:p>
    <w:p w14:paraId="34C82AAE" w14:textId="32065E8A" w:rsidR="004553CE" w:rsidRPr="009D49FA" w:rsidRDefault="004553CE" w:rsidP="009D49FA">
      <w:pPr>
        <w:spacing w:before="120" w:after="120" w:line="276" w:lineRule="auto"/>
        <w:ind w:left="357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D49FA">
        <w:rPr>
          <w:rFonts w:ascii="Century Gothic" w:hAnsi="Century Gothic" w:cs="Arial"/>
          <w:b/>
          <w:bCs/>
          <w:sz w:val="22"/>
          <w:szCs w:val="22"/>
        </w:rPr>
        <w:t xml:space="preserve">Under the </w:t>
      </w:r>
      <w:r w:rsidR="00BF1176" w:rsidRPr="009D49FA">
        <w:rPr>
          <w:rFonts w:ascii="Century Gothic" w:hAnsi="Century Gothic" w:cs="Arial"/>
          <w:b/>
          <w:bCs/>
          <w:sz w:val="22"/>
          <w:szCs w:val="22"/>
        </w:rPr>
        <w:t>R</w:t>
      </w:r>
      <w:r w:rsidRPr="009D49FA">
        <w:rPr>
          <w:rFonts w:ascii="Century Gothic" w:hAnsi="Century Gothic" w:cs="Arial"/>
          <w:b/>
          <w:bCs/>
          <w:sz w:val="22"/>
          <w:szCs w:val="22"/>
        </w:rPr>
        <w:t>eturn-</w:t>
      </w:r>
      <w:r w:rsidR="003A1550" w:rsidRPr="009D49FA">
        <w:rPr>
          <w:rFonts w:ascii="Century Gothic" w:hAnsi="Century Gothic" w:cs="Arial"/>
          <w:b/>
          <w:bCs/>
          <w:sz w:val="22"/>
          <w:szCs w:val="22"/>
        </w:rPr>
        <w:t>to-</w:t>
      </w:r>
      <w:r w:rsidR="00BF1176" w:rsidRPr="009D49FA">
        <w:rPr>
          <w:rFonts w:ascii="Century Gothic" w:hAnsi="Century Gothic" w:cs="Arial"/>
          <w:b/>
          <w:bCs/>
          <w:sz w:val="22"/>
          <w:szCs w:val="22"/>
        </w:rPr>
        <w:t>S</w:t>
      </w:r>
      <w:r w:rsidRPr="009D49FA">
        <w:rPr>
          <w:rFonts w:ascii="Century Gothic" w:hAnsi="Century Gothic" w:cs="Arial"/>
          <w:b/>
          <w:bCs/>
          <w:sz w:val="22"/>
          <w:szCs w:val="22"/>
        </w:rPr>
        <w:t>port protocol</w:t>
      </w:r>
      <w:r w:rsidR="00095BDA" w:rsidRPr="009D49FA">
        <w:rPr>
          <w:rFonts w:ascii="Century Gothic" w:hAnsi="Century Gothic" w:cs="Arial"/>
          <w:b/>
          <w:bCs/>
          <w:sz w:val="22"/>
          <w:szCs w:val="22"/>
        </w:rPr>
        <w:t xml:space="preserve"> for Baseball Ontario</w:t>
      </w:r>
      <w:r w:rsidRPr="009D49FA">
        <w:rPr>
          <w:rFonts w:ascii="Century Gothic" w:hAnsi="Century Gothic" w:cs="Arial"/>
          <w:b/>
          <w:bCs/>
          <w:sz w:val="22"/>
          <w:szCs w:val="22"/>
        </w:rPr>
        <w:t xml:space="preserve">, </w:t>
      </w:r>
      <w:r w:rsidR="004B0626" w:rsidRPr="009D49FA">
        <w:rPr>
          <w:rFonts w:ascii="Century Gothic" w:hAnsi="Century Gothic" w:cs="Arial"/>
          <w:b/>
          <w:bCs/>
          <w:sz w:val="22"/>
          <w:szCs w:val="22"/>
        </w:rPr>
        <w:t xml:space="preserve">the </w:t>
      </w:r>
      <w:r w:rsidRPr="009D49FA">
        <w:rPr>
          <w:rFonts w:ascii="Century Gothic" w:hAnsi="Century Gothic" w:cs="Arial"/>
          <w:b/>
          <w:bCs/>
          <w:sz w:val="22"/>
          <w:szCs w:val="22"/>
        </w:rPr>
        <w:t xml:space="preserve">designated person(s) </w:t>
      </w:r>
      <w:r w:rsidR="001360E5" w:rsidRPr="009D49FA">
        <w:rPr>
          <w:rFonts w:ascii="Century Gothic" w:hAnsi="Century Gothic" w:cs="Arial"/>
          <w:b/>
          <w:bCs/>
          <w:sz w:val="22"/>
          <w:szCs w:val="22"/>
        </w:rPr>
        <w:t>is/</w:t>
      </w:r>
      <w:r w:rsidRPr="009D49FA">
        <w:rPr>
          <w:rFonts w:ascii="Century Gothic" w:hAnsi="Century Gothic" w:cs="Arial"/>
          <w:b/>
          <w:bCs/>
          <w:sz w:val="22"/>
          <w:szCs w:val="22"/>
        </w:rPr>
        <w:t>are responsible for ensuring that:</w:t>
      </w:r>
    </w:p>
    <w:p w14:paraId="6CDFDBD0" w14:textId="17F0BA7E" w:rsidR="004553CE" w:rsidRPr="009D49FA" w:rsidRDefault="60C1FE52" w:rsidP="009D49FA">
      <w:pPr>
        <w:pStyle w:val="ListParagraph"/>
        <w:numPr>
          <w:ilvl w:val="0"/>
          <w:numId w:val="35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>A participant</w:t>
      </w:r>
      <w:r w:rsidR="004553CE" w:rsidRPr="009D49FA">
        <w:rPr>
          <w:rFonts w:ascii="Century Gothic" w:hAnsi="Century Gothic" w:cs="Arial"/>
          <w:sz w:val="22"/>
          <w:szCs w:val="22"/>
        </w:rPr>
        <w:t xml:space="preserve"> who has sustained a concussion or is suspected of having sustained a concussion does not return to training, </w:t>
      </w:r>
      <w:r w:rsidR="0020109C" w:rsidRPr="009D49FA">
        <w:rPr>
          <w:rFonts w:ascii="Century Gothic" w:hAnsi="Century Gothic" w:cs="Arial"/>
          <w:sz w:val="22"/>
          <w:szCs w:val="22"/>
        </w:rPr>
        <w:t>practice,</w:t>
      </w:r>
      <w:r w:rsidR="004553CE"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095BDA" w:rsidRPr="009D49FA">
        <w:rPr>
          <w:rFonts w:ascii="Century Gothic" w:hAnsi="Century Gothic" w:cs="Arial"/>
          <w:sz w:val="22"/>
          <w:szCs w:val="22"/>
        </w:rPr>
        <w:t>games</w:t>
      </w:r>
      <w:r w:rsidR="004553CE" w:rsidRPr="009D49FA">
        <w:rPr>
          <w:rFonts w:ascii="Century Gothic" w:hAnsi="Century Gothic" w:cs="Arial"/>
          <w:sz w:val="22"/>
          <w:szCs w:val="22"/>
        </w:rPr>
        <w:t xml:space="preserve"> until permitted to do so in accordance with </w:t>
      </w:r>
      <w:r w:rsidR="008C73FD" w:rsidRPr="009D49FA">
        <w:rPr>
          <w:rFonts w:ascii="Century Gothic" w:hAnsi="Century Gothic" w:cs="Arial"/>
          <w:sz w:val="22"/>
          <w:szCs w:val="22"/>
        </w:rPr>
        <w:t xml:space="preserve">the </w:t>
      </w:r>
      <w:r w:rsidR="00095BDA" w:rsidRPr="009D49FA">
        <w:rPr>
          <w:rFonts w:ascii="Century Gothic" w:hAnsi="Century Gothic" w:cs="Arial"/>
          <w:sz w:val="22"/>
          <w:szCs w:val="22"/>
          <w:u w:val="single"/>
        </w:rPr>
        <w:t>Baseball Ontario</w:t>
      </w:r>
      <w:r w:rsidR="004553CE" w:rsidRPr="009D49FA">
        <w:rPr>
          <w:rFonts w:ascii="Century Gothic" w:hAnsi="Century Gothic" w:cs="Arial"/>
          <w:sz w:val="22"/>
          <w:szCs w:val="22"/>
        </w:rPr>
        <w:t xml:space="preserve"> Return-to-Sport </w:t>
      </w:r>
      <w:r w:rsidR="0020109C" w:rsidRPr="009D49FA">
        <w:rPr>
          <w:rFonts w:ascii="Century Gothic" w:hAnsi="Century Gothic" w:cs="Arial"/>
          <w:sz w:val="22"/>
          <w:szCs w:val="22"/>
        </w:rPr>
        <w:t>protocol.</w:t>
      </w:r>
      <w:r w:rsidR="004553CE" w:rsidRPr="009D49FA">
        <w:rPr>
          <w:rFonts w:ascii="Century Gothic" w:hAnsi="Century Gothic" w:cs="Arial"/>
          <w:sz w:val="22"/>
          <w:szCs w:val="22"/>
        </w:rPr>
        <w:t xml:space="preserve"> </w:t>
      </w:r>
    </w:p>
    <w:p w14:paraId="288C381F" w14:textId="2AFB35B4" w:rsidR="008279F3" w:rsidRPr="009D49FA" w:rsidRDefault="0088221D" w:rsidP="009D49FA">
      <w:pPr>
        <w:pStyle w:val="ListParagraph"/>
        <w:numPr>
          <w:ilvl w:val="0"/>
          <w:numId w:val="35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 xml:space="preserve">When </w:t>
      </w:r>
      <w:r w:rsidR="40304A10" w:rsidRPr="009D49FA">
        <w:rPr>
          <w:rFonts w:ascii="Century Gothic" w:hAnsi="Century Gothic" w:cs="Arial"/>
          <w:sz w:val="22"/>
          <w:szCs w:val="22"/>
        </w:rPr>
        <w:t>a participant</w:t>
      </w:r>
      <w:r w:rsidRPr="009D49FA">
        <w:rPr>
          <w:rFonts w:ascii="Century Gothic" w:hAnsi="Century Gothic" w:cs="Arial"/>
          <w:sz w:val="22"/>
          <w:szCs w:val="22"/>
        </w:rPr>
        <w:t xml:space="preserve"> has </w:t>
      </w:r>
      <w:r w:rsidRPr="009D49FA">
        <w:rPr>
          <w:rFonts w:ascii="Century Gothic" w:hAnsi="Century Gothic" w:cs="Arial"/>
          <w:b/>
          <w:bCs/>
          <w:sz w:val="22"/>
          <w:szCs w:val="22"/>
          <w:u w:val="single"/>
        </w:rPr>
        <w:t>not</w:t>
      </w:r>
      <w:r w:rsidRPr="009D49FA">
        <w:rPr>
          <w:rFonts w:ascii="Century Gothic" w:hAnsi="Century Gothic" w:cs="Arial"/>
          <w:sz w:val="22"/>
          <w:szCs w:val="22"/>
        </w:rPr>
        <w:t xml:space="preserve"> been diagnosed with a concussion, the </w:t>
      </w:r>
      <w:r w:rsidR="11624E99" w:rsidRPr="009D49FA">
        <w:rPr>
          <w:rFonts w:ascii="Century Gothic" w:hAnsi="Century Gothic" w:cs="Arial"/>
          <w:sz w:val="22"/>
          <w:szCs w:val="22"/>
        </w:rPr>
        <w:t>participant</w:t>
      </w:r>
      <w:r w:rsidR="00766C31" w:rsidRPr="009D49FA">
        <w:rPr>
          <w:rFonts w:ascii="Century Gothic" w:hAnsi="Century Gothic" w:cs="Arial"/>
          <w:sz w:val="22"/>
          <w:szCs w:val="22"/>
        </w:rPr>
        <w:t xml:space="preserve"> is </w:t>
      </w:r>
      <w:r w:rsidR="0091286C" w:rsidRPr="009D49FA">
        <w:rPr>
          <w:rFonts w:ascii="Century Gothic" w:hAnsi="Century Gothic" w:cs="Arial"/>
          <w:sz w:val="22"/>
          <w:szCs w:val="22"/>
        </w:rPr>
        <w:t xml:space="preserve">only </w:t>
      </w:r>
      <w:r w:rsidR="008279F3" w:rsidRPr="009D49FA">
        <w:rPr>
          <w:rFonts w:ascii="Century Gothic" w:hAnsi="Century Gothic" w:cs="Arial"/>
          <w:sz w:val="22"/>
          <w:szCs w:val="22"/>
        </w:rPr>
        <w:t xml:space="preserve">permitted to return to training, </w:t>
      </w:r>
      <w:r w:rsidR="0020109C" w:rsidRPr="009D49FA">
        <w:rPr>
          <w:rFonts w:ascii="Century Gothic" w:hAnsi="Century Gothic" w:cs="Arial"/>
          <w:sz w:val="22"/>
          <w:szCs w:val="22"/>
        </w:rPr>
        <w:t>practice,</w:t>
      </w:r>
      <w:r w:rsidR="008279F3"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20109C" w:rsidRPr="009D49FA">
        <w:rPr>
          <w:rFonts w:ascii="Century Gothic" w:hAnsi="Century Gothic" w:cs="Arial"/>
          <w:sz w:val="22"/>
          <w:szCs w:val="22"/>
        </w:rPr>
        <w:t>games</w:t>
      </w:r>
      <w:r w:rsidR="008279F3" w:rsidRPr="009D49FA">
        <w:rPr>
          <w:rFonts w:ascii="Century Gothic" w:hAnsi="Century Gothic" w:cs="Arial"/>
          <w:sz w:val="22"/>
          <w:szCs w:val="22"/>
        </w:rPr>
        <w:t xml:space="preserve"> if the </w:t>
      </w:r>
      <w:r w:rsidR="0C33BB4C" w:rsidRPr="009D49FA">
        <w:rPr>
          <w:rFonts w:ascii="Century Gothic" w:hAnsi="Century Gothic" w:cs="Arial"/>
          <w:sz w:val="22"/>
          <w:szCs w:val="22"/>
        </w:rPr>
        <w:t>participant</w:t>
      </w:r>
      <w:r w:rsidR="008279F3" w:rsidRPr="009D49FA">
        <w:rPr>
          <w:rFonts w:ascii="Century Gothic" w:hAnsi="Century Gothic" w:cs="Arial"/>
          <w:sz w:val="22"/>
          <w:szCs w:val="22"/>
        </w:rPr>
        <w:t xml:space="preserve"> or, if the </w:t>
      </w:r>
      <w:r w:rsidR="0086B4D7" w:rsidRPr="009D49FA">
        <w:rPr>
          <w:rFonts w:ascii="Century Gothic" w:hAnsi="Century Gothic" w:cs="Arial"/>
          <w:sz w:val="22"/>
          <w:szCs w:val="22"/>
        </w:rPr>
        <w:t>participant</w:t>
      </w:r>
      <w:r w:rsidR="008279F3" w:rsidRPr="009D49FA">
        <w:rPr>
          <w:rFonts w:ascii="Century Gothic" w:hAnsi="Century Gothic" w:cs="Arial"/>
          <w:sz w:val="22"/>
          <w:szCs w:val="22"/>
        </w:rPr>
        <w:t xml:space="preserve"> is</w:t>
      </w:r>
      <w:r w:rsidR="022F58FF" w:rsidRPr="009D49FA">
        <w:rPr>
          <w:rFonts w:ascii="Century Gothic" w:hAnsi="Century Gothic" w:cs="Arial"/>
          <w:sz w:val="22"/>
          <w:szCs w:val="22"/>
        </w:rPr>
        <w:t xml:space="preserve"> </w:t>
      </w:r>
      <w:r w:rsidR="008279F3" w:rsidRPr="009D49FA">
        <w:rPr>
          <w:rFonts w:ascii="Century Gothic" w:hAnsi="Century Gothic" w:cs="Arial"/>
          <w:sz w:val="22"/>
          <w:szCs w:val="22"/>
        </w:rPr>
        <w:t>18 years of age</w:t>
      </w:r>
      <w:r w:rsidR="6CC2FD91" w:rsidRPr="009D49FA">
        <w:rPr>
          <w:rFonts w:ascii="Century Gothic" w:hAnsi="Century Gothic" w:cs="Arial"/>
          <w:sz w:val="22"/>
          <w:szCs w:val="22"/>
        </w:rPr>
        <w:t xml:space="preserve"> and under</w:t>
      </w:r>
      <w:r w:rsidR="008279F3" w:rsidRPr="009D49FA">
        <w:rPr>
          <w:rFonts w:ascii="Century Gothic" w:hAnsi="Century Gothic" w:cs="Arial"/>
          <w:sz w:val="22"/>
          <w:szCs w:val="22"/>
        </w:rPr>
        <w:t xml:space="preserve">, the </w:t>
      </w:r>
      <w:r w:rsidR="48FA6A5E" w:rsidRPr="009D49FA">
        <w:rPr>
          <w:rFonts w:ascii="Century Gothic" w:hAnsi="Century Gothic" w:cs="Arial"/>
          <w:sz w:val="22"/>
          <w:szCs w:val="22"/>
        </w:rPr>
        <w:t>participant</w:t>
      </w:r>
      <w:r w:rsidR="008279F3" w:rsidRPr="009D49FA">
        <w:rPr>
          <w:rFonts w:ascii="Century Gothic" w:hAnsi="Century Gothic" w:cs="Arial"/>
          <w:sz w:val="22"/>
          <w:szCs w:val="22"/>
        </w:rPr>
        <w:t>’s parent</w:t>
      </w:r>
      <w:r w:rsidR="00AE6CFF"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8279F3" w:rsidRPr="009D49FA">
        <w:rPr>
          <w:rFonts w:ascii="Century Gothic" w:hAnsi="Century Gothic" w:cs="Arial"/>
          <w:sz w:val="22"/>
          <w:szCs w:val="22"/>
        </w:rPr>
        <w:t xml:space="preserve">guardian provides confirmation to the designated person(s) </w:t>
      </w:r>
      <w:r w:rsidR="00DD33F5" w:rsidRPr="009D49FA">
        <w:rPr>
          <w:rFonts w:ascii="Century Gothic" w:hAnsi="Century Gothic" w:cs="Arial"/>
          <w:sz w:val="22"/>
          <w:szCs w:val="22"/>
        </w:rPr>
        <w:t xml:space="preserve">about the outcome of the </w:t>
      </w:r>
      <w:r w:rsidR="027EF3D6" w:rsidRPr="009D49FA">
        <w:rPr>
          <w:rFonts w:ascii="Century Gothic" w:hAnsi="Century Gothic" w:cs="Arial"/>
          <w:sz w:val="22"/>
          <w:szCs w:val="22"/>
        </w:rPr>
        <w:t>participant</w:t>
      </w:r>
      <w:r w:rsidR="00DD33F5" w:rsidRPr="009D49FA">
        <w:rPr>
          <w:rFonts w:ascii="Century Gothic" w:hAnsi="Century Gothic" w:cs="Arial"/>
          <w:sz w:val="22"/>
          <w:szCs w:val="22"/>
        </w:rPr>
        <w:t>’s medical assessment</w:t>
      </w:r>
      <w:r w:rsidR="00215654" w:rsidRPr="009D49FA">
        <w:rPr>
          <w:rFonts w:ascii="Century Gothic" w:hAnsi="Century Gothic" w:cs="Arial"/>
          <w:sz w:val="22"/>
          <w:szCs w:val="22"/>
        </w:rPr>
        <w:t>,</w:t>
      </w:r>
      <w:r w:rsidR="00DD33F5" w:rsidRPr="009D49FA">
        <w:rPr>
          <w:rFonts w:ascii="Century Gothic" w:hAnsi="Century Gothic" w:cs="Arial"/>
          <w:sz w:val="22"/>
          <w:szCs w:val="22"/>
        </w:rPr>
        <w:t xml:space="preserve"> specifically </w:t>
      </w:r>
      <w:r w:rsidR="008279F3" w:rsidRPr="009D49FA">
        <w:rPr>
          <w:rFonts w:ascii="Century Gothic" w:hAnsi="Century Gothic" w:cs="Arial"/>
          <w:sz w:val="22"/>
          <w:szCs w:val="22"/>
        </w:rPr>
        <w:t xml:space="preserve">that the </w:t>
      </w:r>
      <w:r w:rsidR="11F3C34C" w:rsidRPr="009D49FA">
        <w:rPr>
          <w:rFonts w:ascii="Century Gothic" w:hAnsi="Century Gothic" w:cs="Arial"/>
          <w:sz w:val="22"/>
          <w:szCs w:val="22"/>
        </w:rPr>
        <w:t>participant</w:t>
      </w:r>
      <w:r w:rsidR="009E48E0" w:rsidRPr="009D49FA">
        <w:rPr>
          <w:rFonts w:ascii="Century Gothic" w:hAnsi="Century Gothic" w:cs="Arial"/>
          <w:sz w:val="22"/>
          <w:szCs w:val="22"/>
        </w:rPr>
        <w:t xml:space="preserve">: </w:t>
      </w:r>
    </w:p>
    <w:p w14:paraId="6CF87823" w14:textId="5B95C471" w:rsidR="00766C31" w:rsidRPr="009D49FA" w:rsidRDefault="00215654" w:rsidP="009D49FA">
      <w:pPr>
        <w:numPr>
          <w:ilvl w:val="1"/>
          <w:numId w:val="33"/>
        </w:numPr>
        <w:spacing w:before="200" w:after="200" w:line="276" w:lineRule="auto"/>
        <w:ind w:left="1434" w:hanging="357"/>
        <w:jc w:val="both"/>
        <w:rPr>
          <w:rFonts w:ascii="Century Gothic" w:hAnsi="Century Gothic" w:cs="Arial"/>
          <w:bCs/>
          <w:sz w:val="22"/>
          <w:szCs w:val="22"/>
        </w:rPr>
      </w:pPr>
      <w:r w:rsidRPr="009D49FA">
        <w:rPr>
          <w:rFonts w:ascii="Century Gothic" w:hAnsi="Century Gothic" w:cs="Arial"/>
          <w:bCs/>
          <w:sz w:val="22"/>
          <w:szCs w:val="22"/>
        </w:rPr>
        <w:t xml:space="preserve">has undergone a medical assessment by </w:t>
      </w:r>
      <w:r w:rsidR="002E0A29" w:rsidRPr="009D49FA">
        <w:rPr>
          <w:rFonts w:ascii="Century Gothic" w:hAnsi="Century Gothic" w:cs="Arial"/>
          <w:bCs/>
          <w:sz w:val="22"/>
          <w:szCs w:val="22"/>
        </w:rPr>
        <w:t xml:space="preserve">the </w:t>
      </w:r>
      <w:r w:rsidRPr="009D49FA">
        <w:rPr>
          <w:rFonts w:ascii="Century Gothic" w:hAnsi="Century Gothic" w:cs="Arial"/>
          <w:bCs/>
          <w:sz w:val="22"/>
          <w:szCs w:val="22"/>
        </w:rPr>
        <w:t xml:space="preserve">physician or nurse practitioner and </w:t>
      </w:r>
      <w:r w:rsidR="002E0A29" w:rsidRPr="009D49FA">
        <w:rPr>
          <w:rFonts w:ascii="Century Gothic" w:hAnsi="Century Gothic" w:cs="Arial"/>
          <w:bCs/>
          <w:sz w:val="22"/>
          <w:szCs w:val="22"/>
        </w:rPr>
        <w:t xml:space="preserve">has </w:t>
      </w:r>
      <w:r w:rsidR="00766C31" w:rsidRPr="009D49FA">
        <w:rPr>
          <w:rFonts w:ascii="Century Gothic" w:hAnsi="Century Gothic" w:cs="Arial"/>
          <w:b/>
          <w:bCs/>
          <w:sz w:val="22"/>
          <w:szCs w:val="22"/>
          <w:u w:val="single"/>
        </w:rPr>
        <w:t>not</w:t>
      </w:r>
      <w:r w:rsidR="00766C31" w:rsidRPr="009D49FA">
        <w:rPr>
          <w:rFonts w:ascii="Century Gothic" w:hAnsi="Century Gothic" w:cs="Arial"/>
          <w:bCs/>
          <w:sz w:val="22"/>
          <w:szCs w:val="22"/>
        </w:rPr>
        <w:t xml:space="preserve"> been diagnosed as having a concussion, and</w:t>
      </w:r>
    </w:p>
    <w:p w14:paraId="1325CDA1" w14:textId="34220F4B" w:rsidR="00766C31" w:rsidRPr="009D49FA" w:rsidRDefault="00766C31" w:rsidP="009D49FA">
      <w:pPr>
        <w:pStyle w:val="ListParagraph"/>
        <w:numPr>
          <w:ilvl w:val="1"/>
          <w:numId w:val="33"/>
        </w:numPr>
        <w:spacing w:before="200" w:after="200"/>
        <w:ind w:left="1434" w:hanging="357"/>
        <w:contextualSpacing w:val="0"/>
        <w:jc w:val="both"/>
        <w:rPr>
          <w:rFonts w:ascii="Century Gothic" w:eastAsiaTheme="minorHAnsi" w:hAnsi="Century Gothic"/>
          <w:sz w:val="22"/>
          <w:szCs w:val="22"/>
          <w:lang w:eastAsia="en-CA"/>
        </w:rPr>
      </w:pPr>
      <w:proofErr w:type="gramStart"/>
      <w:r w:rsidRPr="009D49FA">
        <w:rPr>
          <w:rFonts w:ascii="Century Gothic" w:hAnsi="Century Gothic" w:cs="Arial"/>
          <w:bCs/>
          <w:sz w:val="22"/>
          <w:szCs w:val="22"/>
        </w:rPr>
        <w:t>has</w:t>
      </w:r>
      <w:proofErr w:type="gramEnd"/>
      <w:r w:rsidRPr="009D49FA">
        <w:rPr>
          <w:rFonts w:ascii="Century Gothic" w:hAnsi="Century Gothic" w:cs="Arial"/>
          <w:bCs/>
          <w:sz w:val="22"/>
          <w:szCs w:val="22"/>
        </w:rPr>
        <w:t xml:space="preserve"> been medically cleared to return to training, practice or </w:t>
      </w:r>
      <w:r w:rsidR="0020109C" w:rsidRPr="009D49FA">
        <w:rPr>
          <w:rFonts w:ascii="Century Gothic" w:hAnsi="Century Gothic" w:cs="Arial"/>
          <w:bCs/>
          <w:sz w:val="22"/>
          <w:szCs w:val="22"/>
        </w:rPr>
        <w:t>games</w:t>
      </w:r>
      <w:r w:rsidR="00C62C95" w:rsidRPr="009D49FA">
        <w:rPr>
          <w:rFonts w:ascii="Century Gothic" w:hAnsi="Century Gothic" w:cs="Arial"/>
          <w:bCs/>
          <w:sz w:val="22"/>
          <w:szCs w:val="22"/>
        </w:rPr>
        <w:t xml:space="preserve"> by a physician or nurse </w:t>
      </w:r>
      <w:r w:rsidR="0020109C" w:rsidRPr="009D49FA">
        <w:rPr>
          <w:rFonts w:ascii="Century Gothic" w:hAnsi="Century Gothic" w:cs="Arial"/>
          <w:bCs/>
          <w:sz w:val="22"/>
          <w:szCs w:val="22"/>
        </w:rPr>
        <w:t>practitioner.</w:t>
      </w:r>
      <w:r w:rsidR="00D15632" w:rsidRPr="009D49FA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3EA4F37F" w14:textId="2492BFE7" w:rsidR="009775B0" w:rsidRPr="009D49FA" w:rsidRDefault="009775B0" w:rsidP="009D49FA">
      <w:pPr>
        <w:pStyle w:val="ListParagraph"/>
        <w:numPr>
          <w:ilvl w:val="0"/>
          <w:numId w:val="36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 xml:space="preserve">When </w:t>
      </w:r>
      <w:r w:rsidR="01D12D86" w:rsidRPr="009D49FA">
        <w:rPr>
          <w:rFonts w:ascii="Century Gothic" w:hAnsi="Century Gothic" w:cs="Arial"/>
          <w:sz w:val="22"/>
          <w:szCs w:val="22"/>
        </w:rPr>
        <w:t>a</w:t>
      </w:r>
      <w:r w:rsidR="5102DA0E" w:rsidRPr="009D49FA">
        <w:rPr>
          <w:rFonts w:ascii="Century Gothic" w:hAnsi="Century Gothic" w:cs="Arial"/>
          <w:sz w:val="22"/>
          <w:szCs w:val="22"/>
        </w:rPr>
        <w:t xml:space="preserve"> participant</w:t>
      </w:r>
      <w:r w:rsidRPr="009D49FA">
        <w:rPr>
          <w:rFonts w:ascii="Century Gothic" w:hAnsi="Century Gothic" w:cs="Arial"/>
          <w:sz w:val="22"/>
          <w:szCs w:val="22"/>
        </w:rPr>
        <w:t xml:space="preserve"> </w:t>
      </w:r>
      <w:r w:rsidRPr="009D49FA">
        <w:rPr>
          <w:rFonts w:ascii="Century Gothic" w:hAnsi="Century Gothic" w:cs="Arial"/>
          <w:b/>
          <w:bCs/>
          <w:sz w:val="22"/>
          <w:szCs w:val="22"/>
          <w:u w:val="single"/>
        </w:rPr>
        <w:t>is</w:t>
      </w:r>
      <w:r w:rsidRPr="009D49FA">
        <w:rPr>
          <w:rFonts w:ascii="Century Gothic" w:hAnsi="Century Gothic" w:cs="Arial"/>
          <w:sz w:val="22"/>
          <w:szCs w:val="22"/>
        </w:rPr>
        <w:t xml:space="preserve"> diagnosed by a physician or nurse practitioner as having a concussion, the </w:t>
      </w:r>
      <w:r w:rsidR="1A5DCD76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is not permitted to move on to unrestricted training</w:t>
      </w:r>
      <w:r w:rsidR="001D1087" w:rsidRPr="009D49FA">
        <w:rPr>
          <w:rFonts w:ascii="Century Gothic" w:hAnsi="Century Gothic" w:cs="Arial"/>
          <w:sz w:val="22"/>
          <w:szCs w:val="22"/>
        </w:rPr>
        <w:t>, practice</w:t>
      </w:r>
      <w:r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20109C" w:rsidRPr="009D49FA">
        <w:rPr>
          <w:rFonts w:ascii="Century Gothic" w:hAnsi="Century Gothic" w:cs="Arial"/>
          <w:sz w:val="22"/>
          <w:szCs w:val="22"/>
        </w:rPr>
        <w:t>games</w:t>
      </w:r>
      <w:r w:rsidRPr="009D49FA">
        <w:rPr>
          <w:rFonts w:ascii="Century Gothic" w:hAnsi="Century Gothic" w:cs="Arial"/>
          <w:sz w:val="22"/>
          <w:szCs w:val="22"/>
        </w:rPr>
        <w:t xml:space="preserve"> unless the </w:t>
      </w:r>
      <w:r w:rsidR="04D6C5C7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or</w:t>
      </w:r>
      <w:r w:rsidR="004B0626" w:rsidRPr="009D49FA">
        <w:rPr>
          <w:rFonts w:ascii="Century Gothic" w:hAnsi="Century Gothic" w:cs="Arial"/>
          <w:sz w:val="22"/>
          <w:szCs w:val="22"/>
        </w:rPr>
        <w:t>,</w:t>
      </w:r>
      <w:r w:rsidRPr="009D49FA">
        <w:rPr>
          <w:rFonts w:ascii="Century Gothic" w:hAnsi="Century Gothic" w:cs="Arial"/>
          <w:sz w:val="22"/>
          <w:szCs w:val="22"/>
        </w:rPr>
        <w:t xml:space="preserve"> if the </w:t>
      </w:r>
      <w:r w:rsidR="6B527B4B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is 18 years of age</w:t>
      </w:r>
      <w:r w:rsidR="3C5ACA6E" w:rsidRPr="009D49FA">
        <w:rPr>
          <w:rFonts w:ascii="Century Gothic" w:hAnsi="Century Gothic" w:cs="Arial"/>
          <w:sz w:val="22"/>
          <w:szCs w:val="22"/>
        </w:rPr>
        <w:t xml:space="preserve"> and under</w:t>
      </w:r>
      <w:r w:rsidRPr="009D49FA">
        <w:rPr>
          <w:rFonts w:ascii="Century Gothic" w:hAnsi="Century Gothic" w:cs="Arial"/>
          <w:sz w:val="22"/>
          <w:szCs w:val="22"/>
        </w:rPr>
        <w:t xml:space="preserve">, the </w:t>
      </w:r>
      <w:r w:rsidR="57C19FA1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>’s parent</w:t>
      </w:r>
      <w:r w:rsidR="003E28B3" w:rsidRPr="009D49FA">
        <w:rPr>
          <w:rFonts w:ascii="Century Gothic" w:hAnsi="Century Gothic" w:cs="Arial"/>
          <w:sz w:val="22"/>
          <w:szCs w:val="22"/>
        </w:rPr>
        <w:t xml:space="preserve"> or </w:t>
      </w:r>
      <w:r w:rsidRPr="009D49FA">
        <w:rPr>
          <w:rFonts w:ascii="Century Gothic" w:hAnsi="Century Gothic" w:cs="Arial"/>
          <w:sz w:val="22"/>
          <w:szCs w:val="22"/>
        </w:rPr>
        <w:t xml:space="preserve">guardian provides </w:t>
      </w:r>
      <w:r w:rsidR="00684F6B" w:rsidRPr="009D49FA">
        <w:rPr>
          <w:rFonts w:ascii="Century Gothic" w:hAnsi="Century Gothic" w:cs="Arial"/>
          <w:sz w:val="22"/>
          <w:szCs w:val="22"/>
        </w:rPr>
        <w:t>a</w:t>
      </w:r>
      <w:r w:rsidR="007A7238" w:rsidRPr="009D49FA">
        <w:rPr>
          <w:rFonts w:ascii="Century Gothic" w:hAnsi="Century Gothic" w:cs="Arial"/>
          <w:sz w:val="22"/>
          <w:szCs w:val="22"/>
        </w:rPr>
        <w:t xml:space="preserve"> </w:t>
      </w:r>
      <w:r w:rsidRPr="009D49FA">
        <w:rPr>
          <w:rFonts w:ascii="Century Gothic" w:hAnsi="Century Gothic" w:cs="Arial"/>
          <w:sz w:val="22"/>
          <w:szCs w:val="22"/>
        </w:rPr>
        <w:t xml:space="preserve">confirmation of medical clearance by </w:t>
      </w:r>
      <w:r w:rsidR="002E0A29" w:rsidRPr="009D49FA">
        <w:rPr>
          <w:rFonts w:ascii="Century Gothic" w:hAnsi="Century Gothic" w:cs="Arial"/>
          <w:sz w:val="22"/>
          <w:szCs w:val="22"/>
        </w:rPr>
        <w:t>the</w:t>
      </w:r>
      <w:r w:rsidRPr="009D49FA">
        <w:rPr>
          <w:rFonts w:ascii="Century Gothic" w:hAnsi="Century Gothic" w:cs="Arial"/>
          <w:sz w:val="22"/>
          <w:szCs w:val="22"/>
        </w:rPr>
        <w:t xml:space="preserve"> physician or nurse </w:t>
      </w:r>
      <w:r w:rsidR="00684F6B" w:rsidRPr="009D49FA">
        <w:rPr>
          <w:rFonts w:ascii="Century Gothic" w:hAnsi="Century Gothic" w:cs="Arial"/>
          <w:sz w:val="22"/>
          <w:szCs w:val="22"/>
        </w:rPr>
        <w:t>practitioner to the designated person(s)</w:t>
      </w:r>
      <w:r w:rsidRPr="009D49FA">
        <w:rPr>
          <w:rFonts w:ascii="Century Gothic" w:hAnsi="Century Gothic" w:cs="Arial"/>
          <w:sz w:val="22"/>
          <w:szCs w:val="22"/>
        </w:rPr>
        <w:t xml:space="preserve">;  </w:t>
      </w:r>
      <w:r w:rsidR="0056107B" w:rsidRPr="009D49FA">
        <w:rPr>
          <w:rFonts w:ascii="Century Gothic" w:hAnsi="Century Gothic" w:cs="Arial"/>
          <w:sz w:val="22"/>
          <w:szCs w:val="22"/>
        </w:rPr>
        <w:t xml:space="preserve">   </w:t>
      </w:r>
    </w:p>
    <w:p w14:paraId="10CFE757" w14:textId="689C196F" w:rsidR="009775B0" w:rsidRPr="009D49FA" w:rsidRDefault="07F9AD11" w:rsidP="009D49FA">
      <w:pPr>
        <w:pStyle w:val="ListParagraph"/>
        <w:numPr>
          <w:ilvl w:val="0"/>
          <w:numId w:val="36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>A participant</w:t>
      </w:r>
      <w:r w:rsidR="009775B0" w:rsidRPr="009D49FA">
        <w:rPr>
          <w:rFonts w:ascii="Century Gothic" w:hAnsi="Century Gothic" w:cs="Arial"/>
          <w:sz w:val="22"/>
          <w:szCs w:val="22"/>
        </w:rPr>
        <w:t xml:space="preserve"> is not permitted to return to training, practice or </w:t>
      </w:r>
      <w:r w:rsidR="0020109C" w:rsidRPr="009D49FA">
        <w:rPr>
          <w:rFonts w:ascii="Century Gothic" w:hAnsi="Century Gothic" w:cs="Arial"/>
          <w:sz w:val="22"/>
          <w:szCs w:val="22"/>
        </w:rPr>
        <w:t xml:space="preserve">games </w:t>
      </w:r>
      <w:r w:rsidR="009775B0" w:rsidRPr="009D49FA">
        <w:rPr>
          <w:rFonts w:ascii="Century Gothic" w:hAnsi="Century Gothic" w:cs="Arial"/>
          <w:sz w:val="22"/>
          <w:szCs w:val="22"/>
        </w:rPr>
        <w:t xml:space="preserve">through </w:t>
      </w:r>
      <w:r w:rsidR="00095BDA" w:rsidRPr="009D49FA">
        <w:rPr>
          <w:rFonts w:ascii="Century Gothic" w:hAnsi="Century Gothic" w:cs="Arial"/>
          <w:sz w:val="22"/>
          <w:szCs w:val="22"/>
        </w:rPr>
        <w:t>Baseball Ontario</w:t>
      </w:r>
      <w:r w:rsidR="009775B0" w:rsidRPr="009D49FA">
        <w:rPr>
          <w:rFonts w:ascii="Century Gothic" w:hAnsi="Century Gothic" w:cs="Arial"/>
          <w:sz w:val="22"/>
          <w:szCs w:val="22"/>
        </w:rPr>
        <w:t xml:space="preserve"> graduated Return-to-Sport steps unless the </w:t>
      </w:r>
      <w:r w:rsidR="6699416D" w:rsidRPr="009D49FA">
        <w:rPr>
          <w:rFonts w:ascii="Century Gothic" w:hAnsi="Century Gothic" w:cs="Arial"/>
          <w:sz w:val="22"/>
          <w:szCs w:val="22"/>
        </w:rPr>
        <w:t>participant</w:t>
      </w:r>
      <w:r w:rsidR="009775B0" w:rsidRPr="009D49FA">
        <w:rPr>
          <w:rFonts w:ascii="Century Gothic" w:hAnsi="Century Gothic" w:cs="Arial"/>
          <w:sz w:val="22"/>
          <w:szCs w:val="22"/>
        </w:rPr>
        <w:t xml:space="preserve"> or, if the </w:t>
      </w:r>
      <w:r w:rsidR="6CB9711D" w:rsidRPr="009D49FA">
        <w:rPr>
          <w:rFonts w:ascii="Century Gothic" w:hAnsi="Century Gothic" w:cs="Arial"/>
          <w:sz w:val="22"/>
          <w:szCs w:val="22"/>
        </w:rPr>
        <w:t>participant</w:t>
      </w:r>
      <w:r w:rsidR="009775B0" w:rsidRPr="009D49FA">
        <w:rPr>
          <w:rFonts w:ascii="Century Gothic" w:hAnsi="Century Gothic" w:cs="Arial"/>
          <w:sz w:val="22"/>
          <w:szCs w:val="22"/>
        </w:rPr>
        <w:t xml:space="preserve"> is</w:t>
      </w:r>
      <w:r w:rsidR="47811CB8" w:rsidRPr="009D49FA">
        <w:rPr>
          <w:rFonts w:ascii="Century Gothic" w:hAnsi="Century Gothic" w:cs="Arial"/>
          <w:sz w:val="22"/>
          <w:szCs w:val="22"/>
        </w:rPr>
        <w:t xml:space="preserve"> </w:t>
      </w:r>
      <w:r w:rsidR="009775B0" w:rsidRPr="009D49FA">
        <w:rPr>
          <w:rFonts w:ascii="Century Gothic" w:hAnsi="Century Gothic" w:cs="Arial"/>
          <w:sz w:val="22"/>
          <w:szCs w:val="22"/>
        </w:rPr>
        <w:t>18 years of age</w:t>
      </w:r>
      <w:r w:rsidR="36BAC45E" w:rsidRPr="009D49FA">
        <w:rPr>
          <w:rFonts w:ascii="Century Gothic" w:hAnsi="Century Gothic" w:cs="Arial"/>
          <w:sz w:val="22"/>
          <w:szCs w:val="22"/>
        </w:rPr>
        <w:t xml:space="preserve"> and under</w:t>
      </w:r>
      <w:r w:rsidR="009775B0" w:rsidRPr="009D49FA">
        <w:rPr>
          <w:rFonts w:ascii="Century Gothic" w:hAnsi="Century Gothic" w:cs="Arial"/>
          <w:sz w:val="22"/>
          <w:szCs w:val="22"/>
        </w:rPr>
        <w:t xml:space="preserve">, the </w:t>
      </w:r>
      <w:r w:rsidR="4D5C480C" w:rsidRPr="009D49FA">
        <w:rPr>
          <w:rFonts w:ascii="Century Gothic" w:hAnsi="Century Gothic" w:cs="Arial"/>
          <w:sz w:val="22"/>
          <w:szCs w:val="22"/>
        </w:rPr>
        <w:t>participant</w:t>
      </w:r>
      <w:r w:rsidR="009775B0" w:rsidRPr="009D49FA">
        <w:rPr>
          <w:rFonts w:ascii="Century Gothic" w:hAnsi="Century Gothic" w:cs="Arial"/>
          <w:sz w:val="22"/>
          <w:szCs w:val="22"/>
        </w:rPr>
        <w:t>’s parent</w:t>
      </w:r>
      <w:r w:rsidR="003E28B3"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9775B0" w:rsidRPr="009D49FA">
        <w:rPr>
          <w:rFonts w:ascii="Century Gothic" w:hAnsi="Century Gothic" w:cs="Arial"/>
          <w:sz w:val="22"/>
          <w:szCs w:val="22"/>
        </w:rPr>
        <w:t>guardian has shared the medical advice or recommendations they received</w:t>
      </w:r>
      <w:r w:rsidR="009E48E0" w:rsidRPr="009D49FA">
        <w:rPr>
          <w:rFonts w:ascii="Century Gothic" w:hAnsi="Century Gothic" w:cs="Arial"/>
          <w:sz w:val="22"/>
          <w:szCs w:val="22"/>
        </w:rPr>
        <w:t>,</w:t>
      </w:r>
      <w:r w:rsidR="009775B0" w:rsidRPr="009D49FA">
        <w:rPr>
          <w:rFonts w:ascii="Century Gothic" w:hAnsi="Century Gothic" w:cs="Arial"/>
          <w:sz w:val="22"/>
          <w:szCs w:val="22"/>
        </w:rPr>
        <w:t xml:space="preserve"> </w:t>
      </w:r>
      <w:r w:rsidR="009E48E0" w:rsidRPr="009D49FA">
        <w:rPr>
          <w:rFonts w:ascii="Century Gothic" w:hAnsi="Century Gothic" w:cs="Arial"/>
          <w:sz w:val="22"/>
          <w:szCs w:val="22"/>
        </w:rPr>
        <w:t>if any,</w:t>
      </w:r>
      <w:r w:rsidR="00E23AB7" w:rsidRPr="009D49FA">
        <w:rPr>
          <w:rFonts w:ascii="Century Gothic" w:hAnsi="Century Gothic" w:cs="Arial"/>
          <w:sz w:val="22"/>
          <w:szCs w:val="22"/>
        </w:rPr>
        <w:t xml:space="preserve"> </w:t>
      </w:r>
      <w:r w:rsidR="009775B0" w:rsidRPr="009D49FA">
        <w:rPr>
          <w:rFonts w:ascii="Century Gothic" w:hAnsi="Century Gothic" w:cs="Arial"/>
          <w:sz w:val="22"/>
          <w:szCs w:val="22"/>
        </w:rPr>
        <w:t>with the designated person(s</w:t>
      </w:r>
      <w:r w:rsidR="0074039A" w:rsidRPr="009D49FA">
        <w:rPr>
          <w:rFonts w:ascii="Century Gothic" w:hAnsi="Century Gothic" w:cs="Arial"/>
          <w:sz w:val="22"/>
          <w:szCs w:val="22"/>
        </w:rPr>
        <w:t>).</w:t>
      </w:r>
      <w:r w:rsidR="009775B0" w:rsidRPr="009D49FA">
        <w:rPr>
          <w:rFonts w:ascii="Century Gothic" w:hAnsi="Century Gothic" w:cs="Arial"/>
          <w:sz w:val="22"/>
          <w:szCs w:val="22"/>
        </w:rPr>
        <w:t xml:space="preserve"> </w:t>
      </w:r>
      <w:r w:rsidR="00435B53" w:rsidRPr="009D49FA">
        <w:rPr>
          <w:rFonts w:ascii="Century Gothic" w:hAnsi="Century Gothic" w:cs="Arial"/>
          <w:sz w:val="22"/>
          <w:szCs w:val="22"/>
        </w:rPr>
        <w:t xml:space="preserve">  </w:t>
      </w:r>
    </w:p>
    <w:p w14:paraId="75845D68" w14:textId="139A825C" w:rsidR="008279F3" w:rsidRPr="009D49FA" w:rsidRDefault="008E2FDA" w:rsidP="009D49FA">
      <w:pPr>
        <w:pStyle w:val="ListParagraph"/>
        <w:numPr>
          <w:ilvl w:val="0"/>
          <w:numId w:val="36"/>
        </w:numPr>
        <w:spacing w:before="200" w:after="200" w:line="276" w:lineRule="auto"/>
        <w:ind w:left="357" w:hanging="35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 xml:space="preserve">When </w:t>
      </w:r>
      <w:r w:rsidR="29E8D847" w:rsidRPr="009D49FA">
        <w:rPr>
          <w:rFonts w:ascii="Century Gothic" w:hAnsi="Century Gothic" w:cs="Arial"/>
          <w:sz w:val="22"/>
          <w:szCs w:val="22"/>
        </w:rPr>
        <w:t>a participant</w:t>
      </w:r>
      <w:r w:rsidRPr="009D49FA">
        <w:rPr>
          <w:rFonts w:ascii="Century Gothic" w:hAnsi="Century Gothic" w:cs="Arial"/>
          <w:sz w:val="22"/>
          <w:szCs w:val="22"/>
        </w:rPr>
        <w:t xml:space="preserve"> is diagnosed by a physician or nurse practitioner as having a </w:t>
      </w:r>
      <w:r w:rsidR="00697BF3" w:rsidRPr="009D49FA">
        <w:rPr>
          <w:rFonts w:ascii="Century Gothic" w:hAnsi="Century Gothic" w:cs="Arial"/>
          <w:sz w:val="22"/>
          <w:szCs w:val="22"/>
        </w:rPr>
        <w:t>c</w:t>
      </w:r>
      <w:r w:rsidRPr="009D49FA">
        <w:rPr>
          <w:rFonts w:ascii="Century Gothic" w:hAnsi="Century Gothic" w:cs="Arial"/>
          <w:sz w:val="22"/>
          <w:szCs w:val="22"/>
        </w:rPr>
        <w:t xml:space="preserve">oncussion, the </w:t>
      </w:r>
      <w:r w:rsidR="3070155B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or, if the </w:t>
      </w:r>
      <w:r w:rsidR="3714123A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is </w:t>
      </w:r>
      <w:r w:rsidR="291C2265" w:rsidRPr="009D49FA">
        <w:rPr>
          <w:rFonts w:ascii="Century Gothic" w:hAnsi="Century Gothic" w:cs="Arial"/>
          <w:sz w:val="22"/>
          <w:szCs w:val="22"/>
        </w:rPr>
        <w:t>1</w:t>
      </w:r>
      <w:r w:rsidRPr="009D49FA">
        <w:rPr>
          <w:rFonts w:ascii="Century Gothic" w:hAnsi="Century Gothic" w:cs="Arial"/>
          <w:sz w:val="22"/>
          <w:szCs w:val="22"/>
        </w:rPr>
        <w:t>8 years of age</w:t>
      </w:r>
      <w:r w:rsidR="48876B37" w:rsidRPr="009D49FA">
        <w:rPr>
          <w:rFonts w:ascii="Century Gothic" w:hAnsi="Century Gothic" w:cs="Arial"/>
          <w:sz w:val="22"/>
          <w:szCs w:val="22"/>
        </w:rPr>
        <w:t xml:space="preserve"> and under</w:t>
      </w:r>
      <w:r w:rsidRPr="009D49FA">
        <w:rPr>
          <w:rFonts w:ascii="Century Gothic" w:hAnsi="Century Gothic" w:cs="Arial"/>
          <w:sz w:val="22"/>
          <w:szCs w:val="22"/>
        </w:rPr>
        <w:t xml:space="preserve">, the </w:t>
      </w:r>
      <w:r w:rsidR="6DB797A9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’s parent/guardian has been informed of the importance of disclosing the diagnosis to any other sport organization with which the </w:t>
      </w:r>
      <w:r w:rsidR="422174D8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is registered or school that the </w:t>
      </w:r>
      <w:r w:rsidR="52BABF1D" w:rsidRPr="009D49FA">
        <w:rPr>
          <w:rFonts w:ascii="Century Gothic" w:hAnsi="Century Gothic" w:cs="Arial"/>
          <w:sz w:val="22"/>
          <w:szCs w:val="22"/>
        </w:rPr>
        <w:t>participant</w:t>
      </w:r>
      <w:r w:rsidRPr="009D49FA">
        <w:rPr>
          <w:rFonts w:ascii="Century Gothic" w:hAnsi="Century Gothic" w:cs="Arial"/>
          <w:sz w:val="22"/>
          <w:szCs w:val="22"/>
        </w:rPr>
        <w:t xml:space="preserve"> attends</w:t>
      </w:r>
      <w:r w:rsidR="004B0626" w:rsidRPr="009D49FA">
        <w:rPr>
          <w:rFonts w:ascii="Century Gothic" w:hAnsi="Century Gothic" w:cs="Arial"/>
          <w:sz w:val="22"/>
          <w:szCs w:val="22"/>
        </w:rPr>
        <w:t>.</w:t>
      </w:r>
      <w:r w:rsidRPr="009D49FA">
        <w:rPr>
          <w:rFonts w:ascii="Century Gothic" w:hAnsi="Century Gothic" w:cs="Arial"/>
          <w:sz w:val="22"/>
          <w:szCs w:val="22"/>
        </w:rPr>
        <w:t xml:space="preserve"> </w:t>
      </w:r>
    </w:p>
    <w:p w14:paraId="495C8326" w14:textId="622213A1" w:rsidR="009D49FA" w:rsidRDefault="00697BF3" w:rsidP="009D49FA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9D49FA">
        <w:rPr>
          <w:rFonts w:ascii="Century Gothic" w:hAnsi="Century Gothic" w:cs="Arial"/>
          <w:sz w:val="22"/>
          <w:szCs w:val="22"/>
        </w:rPr>
        <w:t xml:space="preserve">The regulation states that a </w:t>
      </w:r>
      <w:r w:rsidR="00DD4D1B" w:rsidRPr="009D49FA">
        <w:rPr>
          <w:rFonts w:ascii="Century Gothic" w:hAnsi="Century Gothic" w:cs="Arial"/>
          <w:sz w:val="22"/>
          <w:szCs w:val="22"/>
        </w:rPr>
        <w:t xml:space="preserve">designated person(s) may rely on the information received from </w:t>
      </w:r>
      <w:r w:rsidR="34CEA464" w:rsidRPr="009D49FA">
        <w:rPr>
          <w:rFonts w:ascii="Century Gothic" w:hAnsi="Century Gothic" w:cs="Arial"/>
          <w:sz w:val="22"/>
          <w:szCs w:val="22"/>
        </w:rPr>
        <w:t>a participant</w:t>
      </w:r>
      <w:r w:rsidR="00DD4D1B" w:rsidRPr="009D49FA">
        <w:rPr>
          <w:rFonts w:ascii="Century Gothic" w:hAnsi="Century Gothic" w:cs="Arial"/>
          <w:sz w:val="22"/>
          <w:szCs w:val="22"/>
        </w:rPr>
        <w:t xml:space="preserve"> or, if the </w:t>
      </w:r>
      <w:r w:rsidR="7E74796A" w:rsidRPr="009D49FA">
        <w:rPr>
          <w:rFonts w:ascii="Century Gothic" w:hAnsi="Century Gothic" w:cs="Arial"/>
          <w:sz w:val="22"/>
          <w:szCs w:val="22"/>
        </w:rPr>
        <w:t>participant</w:t>
      </w:r>
      <w:r w:rsidR="00DD4D1B" w:rsidRPr="009D49FA">
        <w:rPr>
          <w:rFonts w:ascii="Century Gothic" w:hAnsi="Century Gothic" w:cs="Arial"/>
          <w:sz w:val="22"/>
          <w:szCs w:val="22"/>
        </w:rPr>
        <w:t xml:space="preserve"> is</w:t>
      </w:r>
      <w:r w:rsidR="080F7CBC" w:rsidRPr="009D49FA">
        <w:rPr>
          <w:rFonts w:ascii="Century Gothic" w:hAnsi="Century Gothic" w:cs="Arial"/>
          <w:sz w:val="22"/>
          <w:szCs w:val="22"/>
        </w:rPr>
        <w:t xml:space="preserve"> </w:t>
      </w:r>
      <w:r w:rsidR="00DD4D1B" w:rsidRPr="009D49FA">
        <w:rPr>
          <w:rFonts w:ascii="Century Gothic" w:hAnsi="Century Gothic" w:cs="Arial"/>
          <w:sz w:val="22"/>
          <w:szCs w:val="22"/>
        </w:rPr>
        <w:t>18 years of age</w:t>
      </w:r>
      <w:r w:rsidR="74908584" w:rsidRPr="009D49FA">
        <w:rPr>
          <w:rFonts w:ascii="Century Gothic" w:hAnsi="Century Gothic" w:cs="Arial"/>
          <w:sz w:val="22"/>
          <w:szCs w:val="22"/>
        </w:rPr>
        <w:t xml:space="preserve"> and under</w:t>
      </w:r>
      <w:r w:rsidR="00DD4D1B" w:rsidRPr="009D49FA">
        <w:rPr>
          <w:rFonts w:ascii="Century Gothic" w:hAnsi="Century Gothic" w:cs="Arial"/>
          <w:sz w:val="22"/>
          <w:szCs w:val="22"/>
        </w:rPr>
        <w:t xml:space="preserve">, from the </w:t>
      </w:r>
      <w:r w:rsidR="015C3C2B" w:rsidRPr="009D49FA">
        <w:rPr>
          <w:rFonts w:ascii="Century Gothic" w:hAnsi="Century Gothic" w:cs="Arial"/>
          <w:sz w:val="22"/>
          <w:szCs w:val="22"/>
        </w:rPr>
        <w:t>participant</w:t>
      </w:r>
      <w:r w:rsidR="00DD4D1B" w:rsidRPr="009D49FA">
        <w:rPr>
          <w:rFonts w:ascii="Century Gothic" w:hAnsi="Century Gothic" w:cs="Arial"/>
          <w:sz w:val="22"/>
          <w:szCs w:val="22"/>
        </w:rPr>
        <w:t>’s parent</w:t>
      </w:r>
      <w:r w:rsidR="003E28B3" w:rsidRPr="009D49FA">
        <w:rPr>
          <w:rFonts w:ascii="Century Gothic" w:hAnsi="Century Gothic" w:cs="Arial"/>
          <w:sz w:val="22"/>
          <w:szCs w:val="22"/>
        </w:rPr>
        <w:t xml:space="preserve"> or </w:t>
      </w:r>
      <w:r w:rsidR="00DD4D1B" w:rsidRPr="009D49FA">
        <w:rPr>
          <w:rFonts w:ascii="Century Gothic" w:hAnsi="Century Gothic" w:cs="Arial"/>
          <w:sz w:val="22"/>
          <w:szCs w:val="22"/>
        </w:rPr>
        <w:t xml:space="preserve">guardian in carrying out their responsibilities under </w:t>
      </w:r>
      <w:r w:rsidR="00095BDA" w:rsidRPr="009D49FA">
        <w:rPr>
          <w:rFonts w:ascii="Century Gothic" w:hAnsi="Century Gothic" w:cs="Arial"/>
          <w:sz w:val="22"/>
          <w:szCs w:val="22"/>
          <w:u w:val="single"/>
        </w:rPr>
        <w:t>Baseball Ontario</w:t>
      </w:r>
      <w:r w:rsidR="004553CE" w:rsidRPr="009D49FA">
        <w:rPr>
          <w:rFonts w:ascii="Century Gothic" w:hAnsi="Century Gothic" w:cs="Arial"/>
          <w:sz w:val="22"/>
          <w:szCs w:val="22"/>
        </w:rPr>
        <w:t xml:space="preserve"> </w:t>
      </w:r>
      <w:r w:rsidR="00DD4D1B" w:rsidRPr="009D49FA">
        <w:rPr>
          <w:rFonts w:ascii="Century Gothic" w:hAnsi="Century Gothic" w:cs="Arial"/>
          <w:sz w:val="22"/>
          <w:szCs w:val="22"/>
        </w:rPr>
        <w:t xml:space="preserve">Return-to-Sport protocol. </w:t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  <w:r w:rsidR="00DD4D1B" w:rsidRPr="009D49FA">
        <w:rPr>
          <w:rFonts w:ascii="Century Gothic" w:hAnsi="Century Gothic" w:cs="Arial"/>
          <w:sz w:val="22"/>
          <w:szCs w:val="22"/>
        </w:rPr>
        <w:softHyphen/>
      </w:r>
    </w:p>
    <w:p w14:paraId="5058036B" w14:textId="77777777" w:rsidR="009D49FA" w:rsidRDefault="009D49F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p w14:paraId="5F6BA34A" w14:textId="77777777" w:rsidR="009D49FA" w:rsidRDefault="009D49FA" w:rsidP="009D49FA">
      <w:pPr>
        <w:spacing w:line="276" w:lineRule="auto"/>
        <w:jc w:val="both"/>
        <w:rPr>
          <w:rFonts w:ascii="Century Gothic" w:hAnsi="Century Gothic" w:cs="Arial"/>
        </w:rPr>
      </w:pPr>
      <w:r w:rsidRPr="00460ED1">
        <w:rPr>
          <w:rFonts w:ascii="Century Gothic" w:hAnsi="Century Gothic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7185912A" wp14:editId="2C1EE5CE">
                <wp:extent cx="5943600" cy="195262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962F" w14:textId="77777777" w:rsidR="009D49FA" w:rsidRPr="0074039A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following individual(s) is/are recognized 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</w:p>
                          <w:p w14:paraId="02F87713" w14:textId="77777777" w:rsidR="009D49FA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[</w:t>
                            </w:r>
                            <w:r w:rsidRPr="000C21B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NAME OF SPORT ORGANIZATION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]          </w:t>
                            </w:r>
                            <w:r w:rsidRPr="000C21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FCB9E5" w14:textId="77777777" w:rsidR="009D49FA" w:rsidRPr="000C21BB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“designated person(s)” with respect to Removal-from-Sport and Return-to-Sport protocols for Baseball Ontario</w:t>
                            </w:r>
                          </w:p>
                          <w:p w14:paraId="4A743D31" w14:textId="77777777" w:rsidR="009D49FA" w:rsidRPr="000C21BB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5C57B7" w14:textId="77777777" w:rsidR="009D49FA" w:rsidRPr="000C21BB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Designated person(s): _____________________________________________________________________</w:t>
                            </w:r>
                          </w:p>
                          <w:p w14:paraId="399DFC4B" w14:textId="77777777" w:rsidR="009D49FA" w:rsidRPr="000C21BB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E4A9E6" w14:textId="77777777" w:rsidR="009D49FA" w:rsidRPr="000C21BB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________________________________________________________________</w:t>
                            </w:r>
                          </w:p>
                          <w:p w14:paraId="6B56E8E5" w14:textId="77777777" w:rsidR="009D49FA" w:rsidRPr="000C21BB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317B47" w14:textId="77777777" w:rsidR="009D49FA" w:rsidRPr="000C21BB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21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 of designation: ____________________________________________________</w:t>
                            </w:r>
                          </w:p>
                          <w:p w14:paraId="0552FD6E" w14:textId="77777777" w:rsidR="009D49FA" w:rsidRPr="000C21BB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D12600" w14:textId="77777777" w:rsidR="009D49FA" w:rsidRPr="000C21BB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ABA954" w14:textId="77777777" w:rsidR="009D49FA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8BA840" w14:textId="77777777" w:rsidR="009D49FA" w:rsidRDefault="009D49FA" w:rsidP="009D49FA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</w:p>
                          <w:p w14:paraId="55C26396" w14:textId="77777777" w:rsidR="009D49FA" w:rsidRDefault="009D49FA" w:rsidP="009D49FA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735526" w14:textId="77777777" w:rsidR="009D49FA" w:rsidRDefault="009D49FA" w:rsidP="009D4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859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">
                <v:textbox>
                  <w:txbxContent>
                    <w:p w14:paraId="6C72962F" w14:textId="77777777" w:rsidR="009D49FA" w:rsidRPr="0074039A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t>The following individual(s) is/are recognized by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</w:p>
                    <w:p w14:paraId="02F87713" w14:textId="77777777" w:rsidR="009D49FA" w:rsidRDefault="009D49FA" w:rsidP="009D49FA">
                      <w:pPr>
                        <w:shd w:val="clear" w:color="auto" w:fill="FFFFFF" w:themeFill="background1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[</w:t>
                      </w:r>
                      <w:r w:rsidRPr="000C21BB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NAME OF SPORT ORGANIZATION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 xml:space="preserve">]          </w:t>
                      </w:r>
                      <w:r w:rsidRPr="000C21B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FCB9E5" w14:textId="77777777" w:rsidR="009D49FA" w:rsidRPr="000C21BB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t>as</w:t>
                      </w:r>
                      <w:proofErr w:type="gramEnd"/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“designated person(s)” with respect to Removal-from-Sport and Return-to-Sport protocols for Baseball Ontario</w:t>
                      </w:r>
                    </w:p>
                    <w:p w14:paraId="4A743D31" w14:textId="77777777" w:rsidR="009D49FA" w:rsidRPr="000C21BB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5C57B7" w14:textId="77777777" w:rsidR="009D49FA" w:rsidRPr="000C21BB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Designated person(s): _____________________________________________________________________</w:t>
                      </w:r>
                    </w:p>
                    <w:p w14:paraId="399DFC4B" w14:textId="77777777" w:rsidR="009D49FA" w:rsidRPr="000C21BB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E4A9E6" w14:textId="77777777" w:rsidR="009D49FA" w:rsidRPr="000C21BB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Date: </w:t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________________________________________________________________</w:t>
                      </w:r>
                    </w:p>
                    <w:p w14:paraId="6B56E8E5" w14:textId="77777777" w:rsidR="009D49FA" w:rsidRPr="000C21BB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317B47" w14:textId="77777777" w:rsidR="009D49FA" w:rsidRPr="000C21BB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21BB">
                        <w:rPr>
                          <w:rFonts w:ascii="Arial" w:hAnsi="Arial" w:cs="Arial"/>
                          <w:sz w:val="20"/>
                          <w:szCs w:val="20"/>
                        </w:rPr>
                        <w:t>Term of designation: ____________________________________________________</w:t>
                      </w:r>
                    </w:p>
                    <w:p w14:paraId="0552FD6E" w14:textId="77777777" w:rsidR="009D49FA" w:rsidRPr="000C21BB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D12600" w14:textId="77777777" w:rsidR="009D49FA" w:rsidRPr="000C21BB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ABA954" w14:textId="77777777" w:rsidR="009D49FA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318BA840" w14:textId="77777777" w:rsidR="009D49FA" w:rsidRDefault="009D49FA" w:rsidP="009D49FA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</w:p>
                    <w:p w14:paraId="55C26396" w14:textId="77777777" w:rsidR="009D49FA" w:rsidRDefault="009D49FA" w:rsidP="009D49FA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1D735526" w14:textId="77777777" w:rsidR="009D49FA" w:rsidRDefault="009D49FA" w:rsidP="009D49FA"/>
                  </w:txbxContent>
                </v:textbox>
                <w10:anchorlock/>
              </v:shape>
            </w:pict>
          </mc:Fallback>
        </mc:AlternateContent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  <w:r w:rsidRPr="00460ED1">
        <w:rPr>
          <w:rFonts w:ascii="Century Gothic" w:hAnsi="Century Gothic" w:cs="Arial"/>
        </w:rPr>
        <w:softHyphen/>
      </w:r>
    </w:p>
    <w:p w14:paraId="3F6426D3" w14:textId="77777777" w:rsidR="009D49FA" w:rsidRDefault="009D49FA" w:rsidP="009D49FA">
      <w:pPr>
        <w:spacing w:line="276" w:lineRule="auto"/>
        <w:jc w:val="both"/>
        <w:rPr>
          <w:rFonts w:ascii="Century Gothic" w:hAnsi="Century Gothic" w:cs="Arial"/>
        </w:rPr>
      </w:pPr>
    </w:p>
    <w:p w14:paraId="0032376F" w14:textId="77777777" w:rsidR="009D49FA" w:rsidRDefault="009D49FA" w:rsidP="009D49FA">
      <w:pPr>
        <w:spacing w:line="276" w:lineRule="auto"/>
        <w:jc w:val="both"/>
        <w:rPr>
          <w:rFonts w:ascii="Century Gothic" w:hAnsi="Century Gothic" w:cs="Arial"/>
        </w:rPr>
      </w:pPr>
    </w:p>
    <w:p w14:paraId="21855B71" w14:textId="77777777" w:rsidR="009D49FA" w:rsidRDefault="009D49FA" w:rsidP="009D49FA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br w:type="page"/>
      </w:r>
    </w:p>
    <w:p w14:paraId="1411C7C9" w14:textId="77777777" w:rsidR="009D49FA" w:rsidRPr="00F8397A" w:rsidRDefault="009D49FA" w:rsidP="009D49FA">
      <w:pPr>
        <w:spacing w:before="120" w:after="120"/>
        <w:rPr>
          <w:b/>
          <w:i/>
          <w:iCs/>
          <w:u w:val="single"/>
        </w:rPr>
      </w:pPr>
      <w:r w:rsidRPr="00F8397A">
        <w:rPr>
          <w:b/>
          <w:i/>
          <w:iCs/>
          <w:u w:val="single"/>
        </w:rPr>
        <w:lastRenderedPageBreak/>
        <w:t xml:space="preserve">Document </w:t>
      </w:r>
      <w:r>
        <w:rPr>
          <w:b/>
          <w:i/>
          <w:iCs/>
          <w:u w:val="single"/>
        </w:rPr>
        <w:t xml:space="preserve">Revision </w:t>
      </w:r>
      <w:r w:rsidRPr="00F8397A">
        <w:rPr>
          <w:b/>
          <w:i/>
          <w:iCs/>
          <w:u w:val="single"/>
        </w:rPr>
        <w:t>History: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984"/>
        <w:gridCol w:w="2408"/>
        <w:gridCol w:w="3683"/>
      </w:tblGrid>
      <w:tr w:rsidR="009D49FA" w:rsidRPr="00F8397A" w14:paraId="5823990B" w14:textId="77777777" w:rsidTr="00064DC4">
        <w:trPr>
          <w:jc w:val="center"/>
        </w:trPr>
        <w:tc>
          <w:tcPr>
            <w:tcW w:w="1270" w:type="dxa"/>
          </w:tcPr>
          <w:p w14:paraId="092A21B2" w14:textId="77777777" w:rsidR="009D49FA" w:rsidRPr="00F8397A" w:rsidRDefault="009D49FA" w:rsidP="00064DC4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Date</w:t>
            </w:r>
          </w:p>
        </w:tc>
        <w:tc>
          <w:tcPr>
            <w:tcW w:w="1984" w:type="dxa"/>
          </w:tcPr>
          <w:p w14:paraId="305B5B91" w14:textId="77777777" w:rsidR="009D49FA" w:rsidRPr="00F8397A" w:rsidRDefault="009D49FA" w:rsidP="00064DC4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Name</w:t>
            </w:r>
          </w:p>
        </w:tc>
        <w:tc>
          <w:tcPr>
            <w:tcW w:w="2408" w:type="dxa"/>
          </w:tcPr>
          <w:p w14:paraId="3BD4A277" w14:textId="77777777" w:rsidR="009D49FA" w:rsidRPr="00F8397A" w:rsidRDefault="009D49FA" w:rsidP="00064DC4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Role</w:t>
            </w:r>
          </w:p>
        </w:tc>
        <w:tc>
          <w:tcPr>
            <w:tcW w:w="3683" w:type="dxa"/>
          </w:tcPr>
          <w:p w14:paraId="6769926F" w14:textId="77777777" w:rsidR="009D49FA" w:rsidRPr="00F8397A" w:rsidRDefault="009D49FA" w:rsidP="00064DC4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Comments</w:t>
            </w:r>
          </w:p>
        </w:tc>
      </w:tr>
      <w:tr w:rsidR="009D49FA" w:rsidRPr="00F8397A" w14:paraId="2BFBDE50" w14:textId="77777777" w:rsidTr="00064DC4">
        <w:trPr>
          <w:jc w:val="center"/>
        </w:trPr>
        <w:tc>
          <w:tcPr>
            <w:tcW w:w="1270" w:type="dxa"/>
          </w:tcPr>
          <w:p w14:paraId="68B32A56" w14:textId="77777777" w:rsidR="009D49FA" w:rsidRDefault="009D49FA" w:rsidP="00064DC4">
            <w:pPr>
              <w:spacing w:before="120" w:after="120"/>
            </w:pPr>
            <w:r>
              <w:t>06-Jan-2022</w:t>
            </w:r>
          </w:p>
        </w:tc>
        <w:tc>
          <w:tcPr>
            <w:tcW w:w="1984" w:type="dxa"/>
          </w:tcPr>
          <w:p w14:paraId="3C6C224C" w14:textId="77777777" w:rsidR="009D49FA" w:rsidRDefault="009D49FA" w:rsidP="00064DC4">
            <w:pPr>
              <w:spacing w:before="120" w:after="120"/>
            </w:pPr>
            <w:r>
              <w:t>Board of Management</w:t>
            </w:r>
          </w:p>
        </w:tc>
        <w:tc>
          <w:tcPr>
            <w:tcW w:w="2408" w:type="dxa"/>
          </w:tcPr>
          <w:p w14:paraId="1B6C9D85" w14:textId="77777777" w:rsidR="009D49FA" w:rsidRDefault="009D49FA" w:rsidP="00064DC4">
            <w:pPr>
              <w:spacing w:before="120" w:after="120"/>
            </w:pPr>
          </w:p>
        </w:tc>
        <w:tc>
          <w:tcPr>
            <w:tcW w:w="3683" w:type="dxa"/>
          </w:tcPr>
          <w:p w14:paraId="30E3BDFA" w14:textId="77777777" w:rsidR="009D49FA" w:rsidRDefault="009D49FA" w:rsidP="00064DC4">
            <w:pPr>
              <w:spacing w:before="120" w:after="120"/>
            </w:pPr>
            <w:r>
              <w:t>Approved</w:t>
            </w:r>
          </w:p>
        </w:tc>
      </w:tr>
      <w:tr w:rsidR="009D49FA" w:rsidRPr="00F8397A" w14:paraId="010ACD9D" w14:textId="77777777" w:rsidTr="00064DC4">
        <w:trPr>
          <w:jc w:val="center"/>
        </w:trPr>
        <w:tc>
          <w:tcPr>
            <w:tcW w:w="1270" w:type="dxa"/>
          </w:tcPr>
          <w:p w14:paraId="788C6944" w14:textId="77777777" w:rsidR="009D49FA" w:rsidRDefault="009D49FA" w:rsidP="00064DC4">
            <w:pPr>
              <w:spacing w:before="120" w:after="120"/>
            </w:pPr>
          </w:p>
        </w:tc>
        <w:tc>
          <w:tcPr>
            <w:tcW w:w="1984" w:type="dxa"/>
          </w:tcPr>
          <w:p w14:paraId="3DAF5D79" w14:textId="77777777" w:rsidR="009D49FA" w:rsidRDefault="009D49FA" w:rsidP="00064DC4">
            <w:pPr>
              <w:spacing w:before="120" w:after="120"/>
            </w:pPr>
          </w:p>
        </w:tc>
        <w:tc>
          <w:tcPr>
            <w:tcW w:w="2408" w:type="dxa"/>
          </w:tcPr>
          <w:p w14:paraId="0BA1C9E5" w14:textId="77777777" w:rsidR="009D49FA" w:rsidRDefault="009D49FA" w:rsidP="00064DC4">
            <w:pPr>
              <w:spacing w:before="120" w:after="120"/>
            </w:pPr>
          </w:p>
        </w:tc>
        <w:tc>
          <w:tcPr>
            <w:tcW w:w="3683" w:type="dxa"/>
          </w:tcPr>
          <w:p w14:paraId="58CB0EFC" w14:textId="77777777" w:rsidR="009D49FA" w:rsidRDefault="009D49FA" w:rsidP="00064DC4">
            <w:pPr>
              <w:spacing w:before="120" w:after="120"/>
            </w:pPr>
          </w:p>
        </w:tc>
      </w:tr>
      <w:tr w:rsidR="009D49FA" w:rsidRPr="00F8397A" w14:paraId="5B52B32A" w14:textId="77777777" w:rsidTr="00064DC4">
        <w:trPr>
          <w:jc w:val="center"/>
        </w:trPr>
        <w:tc>
          <w:tcPr>
            <w:tcW w:w="1270" w:type="dxa"/>
          </w:tcPr>
          <w:p w14:paraId="167EC160" w14:textId="77777777" w:rsidR="009D49FA" w:rsidRPr="00F8397A" w:rsidRDefault="009D49FA" w:rsidP="00064DC4">
            <w:pPr>
              <w:spacing w:before="120" w:after="120"/>
            </w:pPr>
          </w:p>
        </w:tc>
        <w:tc>
          <w:tcPr>
            <w:tcW w:w="1984" w:type="dxa"/>
          </w:tcPr>
          <w:p w14:paraId="17CD4257" w14:textId="77777777" w:rsidR="009D49FA" w:rsidRPr="00F8397A" w:rsidRDefault="009D49FA" w:rsidP="00064DC4">
            <w:pPr>
              <w:spacing w:before="120" w:after="120"/>
            </w:pPr>
          </w:p>
        </w:tc>
        <w:tc>
          <w:tcPr>
            <w:tcW w:w="2408" w:type="dxa"/>
          </w:tcPr>
          <w:p w14:paraId="3876C701" w14:textId="77777777" w:rsidR="009D49FA" w:rsidRPr="00F8397A" w:rsidRDefault="009D49FA" w:rsidP="00064DC4">
            <w:pPr>
              <w:spacing w:before="120" w:after="120"/>
            </w:pPr>
          </w:p>
        </w:tc>
        <w:tc>
          <w:tcPr>
            <w:tcW w:w="3683" w:type="dxa"/>
          </w:tcPr>
          <w:p w14:paraId="3FBD46D2" w14:textId="77777777" w:rsidR="009D49FA" w:rsidRPr="00F8397A" w:rsidRDefault="009D49FA" w:rsidP="00064DC4">
            <w:pPr>
              <w:spacing w:before="120" w:after="120"/>
            </w:pPr>
          </w:p>
        </w:tc>
      </w:tr>
    </w:tbl>
    <w:p w14:paraId="0EB03A09" w14:textId="77777777" w:rsidR="009D49FA" w:rsidRPr="00D419F2" w:rsidRDefault="009D49FA" w:rsidP="009D49FA">
      <w:pPr>
        <w:jc w:val="center"/>
      </w:pPr>
    </w:p>
    <w:p w14:paraId="19AF34B4" w14:textId="77777777" w:rsidR="009D49FA" w:rsidRPr="00460ED1" w:rsidRDefault="009D49FA" w:rsidP="009D49FA">
      <w:pPr>
        <w:spacing w:line="276" w:lineRule="auto"/>
        <w:jc w:val="both"/>
        <w:rPr>
          <w:rFonts w:ascii="Century Gothic" w:hAnsi="Century Gothic" w:cs="Arial"/>
        </w:rPr>
      </w:pPr>
    </w:p>
    <w:p w14:paraId="1B247ED3" w14:textId="77777777" w:rsidR="00920920" w:rsidRPr="009D49FA" w:rsidRDefault="00920920" w:rsidP="009D49FA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sectPr w:rsidR="00920920" w:rsidRPr="009D49FA" w:rsidSect="009D49FA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219C" w14:textId="77777777" w:rsidR="00B41360" w:rsidRDefault="00B41360" w:rsidP="00AB7350">
      <w:r>
        <w:separator/>
      </w:r>
    </w:p>
  </w:endnote>
  <w:endnote w:type="continuationSeparator" w:id="0">
    <w:p w14:paraId="2D596D49" w14:textId="77777777" w:rsidR="00B41360" w:rsidRDefault="00B41360" w:rsidP="00AB7350">
      <w:r>
        <w:continuationSeparator/>
      </w:r>
    </w:p>
  </w:endnote>
  <w:endnote w:type="continuationNotice" w:id="1">
    <w:p w14:paraId="6C178CDD" w14:textId="77777777" w:rsidR="00B41360" w:rsidRDefault="00B41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B783" w14:textId="77777777" w:rsidR="009D49FA" w:rsidRDefault="009D49FA" w:rsidP="009D49FA">
    <w:pPr>
      <w:pStyle w:val="Footer"/>
    </w:pPr>
    <w:r>
      <w:t>Baseball Ontario Designated Person Policy</w:t>
    </w:r>
  </w:p>
  <w:p w14:paraId="227D5742" w14:textId="55D3E808" w:rsidR="009D49FA" w:rsidRDefault="009D49FA">
    <w:pPr>
      <w:pStyle w:val="Footer"/>
    </w:pPr>
    <w:r>
      <w:t>Approved January 6, 2022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971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0033" w14:textId="77777777" w:rsidR="00B41360" w:rsidRDefault="00B41360" w:rsidP="00AB7350">
      <w:r>
        <w:separator/>
      </w:r>
    </w:p>
  </w:footnote>
  <w:footnote w:type="continuationSeparator" w:id="0">
    <w:p w14:paraId="6458F15E" w14:textId="77777777" w:rsidR="00B41360" w:rsidRDefault="00B41360" w:rsidP="00AB7350">
      <w:r>
        <w:continuationSeparator/>
      </w:r>
    </w:p>
  </w:footnote>
  <w:footnote w:type="continuationNotice" w:id="1">
    <w:p w14:paraId="3B5F2C39" w14:textId="77777777" w:rsidR="00B41360" w:rsidRDefault="00B413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D11"/>
    <w:multiLevelType w:val="hybridMultilevel"/>
    <w:tmpl w:val="353E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46A"/>
    <w:multiLevelType w:val="hybridMultilevel"/>
    <w:tmpl w:val="B4B4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D7B"/>
    <w:multiLevelType w:val="hybridMultilevel"/>
    <w:tmpl w:val="7ED421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648C"/>
    <w:multiLevelType w:val="hybridMultilevel"/>
    <w:tmpl w:val="1304C08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E833DC9"/>
    <w:multiLevelType w:val="hybridMultilevel"/>
    <w:tmpl w:val="F89061E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54894"/>
    <w:multiLevelType w:val="hybridMultilevel"/>
    <w:tmpl w:val="630058B4"/>
    <w:lvl w:ilvl="0" w:tplc="9E72F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443AD"/>
    <w:multiLevelType w:val="hybridMultilevel"/>
    <w:tmpl w:val="10B2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B6005"/>
    <w:multiLevelType w:val="hybridMultilevel"/>
    <w:tmpl w:val="BCEE6D50"/>
    <w:lvl w:ilvl="0" w:tplc="253A66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6C98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38F23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88DF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FEA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A48C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0AF2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7053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C87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0D21A39"/>
    <w:multiLevelType w:val="hybridMultilevel"/>
    <w:tmpl w:val="C1B82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30B6A"/>
    <w:multiLevelType w:val="hybridMultilevel"/>
    <w:tmpl w:val="736EB88A"/>
    <w:lvl w:ilvl="0" w:tplc="CB5ABF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701D3"/>
    <w:multiLevelType w:val="hybridMultilevel"/>
    <w:tmpl w:val="417233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00D52"/>
    <w:multiLevelType w:val="hybridMultilevel"/>
    <w:tmpl w:val="69D218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6F5609"/>
    <w:multiLevelType w:val="hybridMultilevel"/>
    <w:tmpl w:val="A530CA88"/>
    <w:lvl w:ilvl="0" w:tplc="73EA7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A194F"/>
    <w:multiLevelType w:val="hybridMultilevel"/>
    <w:tmpl w:val="A6F44A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20BC6"/>
    <w:multiLevelType w:val="hybridMultilevel"/>
    <w:tmpl w:val="BEFAF85C"/>
    <w:lvl w:ilvl="0" w:tplc="9E72F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2015C"/>
    <w:multiLevelType w:val="hybridMultilevel"/>
    <w:tmpl w:val="368E3B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2274F"/>
    <w:multiLevelType w:val="hybridMultilevel"/>
    <w:tmpl w:val="A0208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4E00B5"/>
    <w:multiLevelType w:val="hybridMultilevel"/>
    <w:tmpl w:val="F0FA27B4"/>
    <w:lvl w:ilvl="0" w:tplc="88FE1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427EC2"/>
    <w:multiLevelType w:val="hybridMultilevel"/>
    <w:tmpl w:val="7B7A6F7E"/>
    <w:lvl w:ilvl="0" w:tplc="9E72F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A9F"/>
    <w:multiLevelType w:val="hybridMultilevel"/>
    <w:tmpl w:val="6EB0C0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541A3C"/>
    <w:multiLevelType w:val="hybridMultilevel"/>
    <w:tmpl w:val="BBD2201A"/>
    <w:lvl w:ilvl="0" w:tplc="ED78D226">
      <w:numFmt w:val="bullet"/>
      <w:lvlText w:val="-"/>
      <w:lvlJc w:val="left"/>
      <w:pPr>
        <w:ind w:left="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5EAC24CF"/>
    <w:multiLevelType w:val="hybridMultilevel"/>
    <w:tmpl w:val="40FA3F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90B17"/>
    <w:multiLevelType w:val="hybridMultilevel"/>
    <w:tmpl w:val="D9728228"/>
    <w:lvl w:ilvl="0" w:tplc="C2DCF798">
      <w:numFmt w:val="bullet"/>
      <w:lvlText w:val="-"/>
      <w:lvlJc w:val="left"/>
      <w:pPr>
        <w:ind w:left="785" w:hanging="360"/>
      </w:pPr>
      <w:rPr>
        <w:rFonts w:ascii="Calibri" w:eastAsia="Calibri" w:hAnsi="Calibri" w:hint="default"/>
      </w:rPr>
    </w:lvl>
    <w:lvl w:ilvl="1" w:tplc="10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FEA4C7B"/>
    <w:multiLevelType w:val="hybridMultilevel"/>
    <w:tmpl w:val="8132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A0CBC"/>
    <w:multiLevelType w:val="hybridMultilevel"/>
    <w:tmpl w:val="870E9A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86604"/>
    <w:multiLevelType w:val="hybridMultilevel"/>
    <w:tmpl w:val="0DA25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D348F"/>
    <w:multiLevelType w:val="hybridMultilevel"/>
    <w:tmpl w:val="2A8C8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C355A"/>
    <w:multiLevelType w:val="hybridMultilevel"/>
    <w:tmpl w:val="90DCE63C"/>
    <w:lvl w:ilvl="0" w:tplc="E0D2750A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4F0430"/>
    <w:multiLevelType w:val="hybridMultilevel"/>
    <w:tmpl w:val="9F785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614DA"/>
    <w:multiLevelType w:val="hybridMultilevel"/>
    <w:tmpl w:val="37007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620BB"/>
    <w:multiLevelType w:val="hybridMultilevel"/>
    <w:tmpl w:val="CE24D3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E3C7F"/>
    <w:multiLevelType w:val="hybridMultilevel"/>
    <w:tmpl w:val="4E6873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D1906"/>
    <w:multiLevelType w:val="hybridMultilevel"/>
    <w:tmpl w:val="856021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E090D"/>
    <w:multiLevelType w:val="hybridMultilevel"/>
    <w:tmpl w:val="ECD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4"/>
  </w:num>
  <w:num w:numId="9">
    <w:abstractNumId w:val="34"/>
  </w:num>
  <w:num w:numId="10">
    <w:abstractNumId w:val="22"/>
  </w:num>
  <w:num w:numId="11">
    <w:abstractNumId w:val="7"/>
  </w:num>
  <w:num w:numId="12">
    <w:abstractNumId w:val="16"/>
  </w:num>
  <w:num w:numId="13">
    <w:abstractNumId w:val="31"/>
  </w:num>
  <w:num w:numId="14">
    <w:abstractNumId w:val="4"/>
  </w:num>
  <w:num w:numId="15">
    <w:abstractNumId w:val="33"/>
  </w:num>
  <w:num w:numId="16">
    <w:abstractNumId w:val="29"/>
  </w:num>
  <w:num w:numId="17">
    <w:abstractNumId w:val="30"/>
  </w:num>
  <w:num w:numId="18">
    <w:abstractNumId w:val="10"/>
  </w:num>
  <w:num w:numId="19">
    <w:abstractNumId w:val="32"/>
  </w:num>
  <w:num w:numId="20">
    <w:abstractNumId w:val="27"/>
  </w:num>
  <w:num w:numId="21">
    <w:abstractNumId w:val="20"/>
  </w:num>
  <w:num w:numId="22">
    <w:abstractNumId w:val="11"/>
  </w:num>
  <w:num w:numId="23">
    <w:abstractNumId w:val="26"/>
  </w:num>
  <w:num w:numId="24">
    <w:abstractNumId w:val="19"/>
  </w:num>
  <w:num w:numId="25">
    <w:abstractNumId w:val="15"/>
  </w:num>
  <w:num w:numId="26">
    <w:abstractNumId w:val="6"/>
  </w:num>
  <w:num w:numId="27">
    <w:abstractNumId w:val="9"/>
  </w:num>
  <w:num w:numId="28">
    <w:abstractNumId w:val="28"/>
  </w:num>
  <w:num w:numId="29">
    <w:abstractNumId w:val="2"/>
  </w:num>
  <w:num w:numId="30">
    <w:abstractNumId w:val="23"/>
  </w:num>
  <w:num w:numId="31">
    <w:abstractNumId w:val="21"/>
  </w:num>
  <w:num w:numId="32">
    <w:abstractNumId w:val="17"/>
  </w:num>
  <w:num w:numId="33">
    <w:abstractNumId w:val="13"/>
  </w:num>
  <w:num w:numId="34">
    <w:abstractNumId w:val="7"/>
  </w:num>
  <w:num w:numId="35">
    <w:abstractNumId w:val="14"/>
  </w:num>
  <w:num w:numId="36">
    <w:abstractNumId w:val="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GJ5Xaxcuc95caAITPfqGVXr92s2owtgXDlBL0yM22RB467UblaWiGQdG36hJJO8cX0JatP5F33kbdN/bJ1ikg==" w:salt="SBMiHrRdtMYEBjW8vIWYJ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A9"/>
    <w:rsid w:val="0000741B"/>
    <w:rsid w:val="00011213"/>
    <w:rsid w:val="00013B92"/>
    <w:rsid w:val="00015649"/>
    <w:rsid w:val="00053623"/>
    <w:rsid w:val="0005720B"/>
    <w:rsid w:val="00062CD3"/>
    <w:rsid w:val="000639BC"/>
    <w:rsid w:val="000766CA"/>
    <w:rsid w:val="000835A3"/>
    <w:rsid w:val="00095BDA"/>
    <w:rsid w:val="00096DF2"/>
    <w:rsid w:val="000A1920"/>
    <w:rsid w:val="000B7129"/>
    <w:rsid w:val="000C21BB"/>
    <w:rsid w:val="000D4713"/>
    <w:rsid w:val="000E3527"/>
    <w:rsid w:val="000E7A4E"/>
    <w:rsid w:val="00101228"/>
    <w:rsid w:val="00104248"/>
    <w:rsid w:val="00104E9F"/>
    <w:rsid w:val="00107ED7"/>
    <w:rsid w:val="00127141"/>
    <w:rsid w:val="00133FD1"/>
    <w:rsid w:val="001360E5"/>
    <w:rsid w:val="001460EF"/>
    <w:rsid w:val="00147FF7"/>
    <w:rsid w:val="00154A42"/>
    <w:rsid w:val="001644DF"/>
    <w:rsid w:val="00166635"/>
    <w:rsid w:val="00172CDF"/>
    <w:rsid w:val="00174931"/>
    <w:rsid w:val="0017498B"/>
    <w:rsid w:val="001A15ED"/>
    <w:rsid w:val="001B01E4"/>
    <w:rsid w:val="001B4A2F"/>
    <w:rsid w:val="001B5A44"/>
    <w:rsid w:val="001B78CD"/>
    <w:rsid w:val="001C0904"/>
    <w:rsid w:val="001C4FC6"/>
    <w:rsid w:val="001C5821"/>
    <w:rsid w:val="001C5BEA"/>
    <w:rsid w:val="001C659B"/>
    <w:rsid w:val="001D1087"/>
    <w:rsid w:val="001D4857"/>
    <w:rsid w:val="001E0049"/>
    <w:rsid w:val="001E298B"/>
    <w:rsid w:val="001E5836"/>
    <w:rsid w:val="001E5D75"/>
    <w:rsid w:val="0020109C"/>
    <w:rsid w:val="00207BF5"/>
    <w:rsid w:val="00210A72"/>
    <w:rsid w:val="00214F9D"/>
    <w:rsid w:val="00215654"/>
    <w:rsid w:val="00223E5A"/>
    <w:rsid w:val="00225F4B"/>
    <w:rsid w:val="00230156"/>
    <w:rsid w:val="00232528"/>
    <w:rsid w:val="00255176"/>
    <w:rsid w:val="00257EEF"/>
    <w:rsid w:val="00264826"/>
    <w:rsid w:val="00270226"/>
    <w:rsid w:val="0027166B"/>
    <w:rsid w:val="0027170F"/>
    <w:rsid w:val="002A08F9"/>
    <w:rsid w:val="002A7753"/>
    <w:rsid w:val="002B3899"/>
    <w:rsid w:val="002B751A"/>
    <w:rsid w:val="002C47A5"/>
    <w:rsid w:val="002C5213"/>
    <w:rsid w:val="002D63AC"/>
    <w:rsid w:val="002E0A29"/>
    <w:rsid w:val="002E12E4"/>
    <w:rsid w:val="002E1AA4"/>
    <w:rsid w:val="002F510E"/>
    <w:rsid w:val="002F74A0"/>
    <w:rsid w:val="0030296E"/>
    <w:rsid w:val="0031475D"/>
    <w:rsid w:val="00314BD6"/>
    <w:rsid w:val="00325429"/>
    <w:rsid w:val="00336166"/>
    <w:rsid w:val="00336348"/>
    <w:rsid w:val="00336DA8"/>
    <w:rsid w:val="0034216F"/>
    <w:rsid w:val="00345CD5"/>
    <w:rsid w:val="0036056D"/>
    <w:rsid w:val="003609D8"/>
    <w:rsid w:val="003676AB"/>
    <w:rsid w:val="00370440"/>
    <w:rsid w:val="00386CF2"/>
    <w:rsid w:val="0039553F"/>
    <w:rsid w:val="003A1550"/>
    <w:rsid w:val="003A3DC0"/>
    <w:rsid w:val="003A4BE9"/>
    <w:rsid w:val="003B22F5"/>
    <w:rsid w:val="003C0434"/>
    <w:rsid w:val="003C2E53"/>
    <w:rsid w:val="003E28B3"/>
    <w:rsid w:val="003E31FA"/>
    <w:rsid w:val="003E4E93"/>
    <w:rsid w:val="003F25C4"/>
    <w:rsid w:val="00403CA3"/>
    <w:rsid w:val="00404DBB"/>
    <w:rsid w:val="00435B53"/>
    <w:rsid w:val="00436B06"/>
    <w:rsid w:val="0045114A"/>
    <w:rsid w:val="004553CE"/>
    <w:rsid w:val="00463458"/>
    <w:rsid w:val="00463CA5"/>
    <w:rsid w:val="00465F8C"/>
    <w:rsid w:val="00467226"/>
    <w:rsid w:val="004871A5"/>
    <w:rsid w:val="00494547"/>
    <w:rsid w:val="004B0626"/>
    <w:rsid w:val="004B7115"/>
    <w:rsid w:val="004C08C1"/>
    <w:rsid w:val="004C18A1"/>
    <w:rsid w:val="004C5C4A"/>
    <w:rsid w:val="004D3DC0"/>
    <w:rsid w:val="004E3E0C"/>
    <w:rsid w:val="004E6DAF"/>
    <w:rsid w:val="004F0EC4"/>
    <w:rsid w:val="004F22BB"/>
    <w:rsid w:val="00506670"/>
    <w:rsid w:val="005157D1"/>
    <w:rsid w:val="00516E81"/>
    <w:rsid w:val="00517FA5"/>
    <w:rsid w:val="00521D3C"/>
    <w:rsid w:val="00522930"/>
    <w:rsid w:val="00523B76"/>
    <w:rsid w:val="005261A8"/>
    <w:rsid w:val="005426AC"/>
    <w:rsid w:val="0054289B"/>
    <w:rsid w:val="0055491D"/>
    <w:rsid w:val="00555E2A"/>
    <w:rsid w:val="0056107B"/>
    <w:rsid w:val="00562B2F"/>
    <w:rsid w:val="00573241"/>
    <w:rsid w:val="005858AD"/>
    <w:rsid w:val="00591144"/>
    <w:rsid w:val="00592837"/>
    <w:rsid w:val="005932F6"/>
    <w:rsid w:val="00594BD2"/>
    <w:rsid w:val="005974BE"/>
    <w:rsid w:val="005A0481"/>
    <w:rsid w:val="005A2F37"/>
    <w:rsid w:val="005A6B0A"/>
    <w:rsid w:val="005B2A3E"/>
    <w:rsid w:val="005B2CBA"/>
    <w:rsid w:val="005C1EBC"/>
    <w:rsid w:val="005C5170"/>
    <w:rsid w:val="005C61B5"/>
    <w:rsid w:val="005C7831"/>
    <w:rsid w:val="005C796B"/>
    <w:rsid w:val="005E3D33"/>
    <w:rsid w:val="005F3344"/>
    <w:rsid w:val="005F346F"/>
    <w:rsid w:val="005F5515"/>
    <w:rsid w:val="00602694"/>
    <w:rsid w:val="006128AA"/>
    <w:rsid w:val="00614411"/>
    <w:rsid w:val="0063555C"/>
    <w:rsid w:val="00637179"/>
    <w:rsid w:val="00637524"/>
    <w:rsid w:val="00652F87"/>
    <w:rsid w:val="006666E8"/>
    <w:rsid w:val="006733C9"/>
    <w:rsid w:val="00684F6B"/>
    <w:rsid w:val="00691AFD"/>
    <w:rsid w:val="0069679B"/>
    <w:rsid w:val="006971C6"/>
    <w:rsid w:val="00697BF3"/>
    <w:rsid w:val="006B2DDA"/>
    <w:rsid w:val="006B750F"/>
    <w:rsid w:val="006C1417"/>
    <w:rsid w:val="006C71A3"/>
    <w:rsid w:val="006D08E9"/>
    <w:rsid w:val="006D2F45"/>
    <w:rsid w:val="006E166C"/>
    <w:rsid w:val="006F0779"/>
    <w:rsid w:val="0071330B"/>
    <w:rsid w:val="00713532"/>
    <w:rsid w:val="007152F9"/>
    <w:rsid w:val="00725A4C"/>
    <w:rsid w:val="00735815"/>
    <w:rsid w:val="0074039A"/>
    <w:rsid w:val="00747FE1"/>
    <w:rsid w:val="007564BD"/>
    <w:rsid w:val="00761BFF"/>
    <w:rsid w:val="007639B6"/>
    <w:rsid w:val="00766C31"/>
    <w:rsid w:val="00773DE8"/>
    <w:rsid w:val="0077542E"/>
    <w:rsid w:val="00794092"/>
    <w:rsid w:val="00796DF6"/>
    <w:rsid w:val="007A16CE"/>
    <w:rsid w:val="007A2C66"/>
    <w:rsid w:val="007A3F01"/>
    <w:rsid w:val="007A5FDB"/>
    <w:rsid w:val="007A7238"/>
    <w:rsid w:val="007B05DD"/>
    <w:rsid w:val="007B15EE"/>
    <w:rsid w:val="007B3914"/>
    <w:rsid w:val="007C02D4"/>
    <w:rsid w:val="007C28C7"/>
    <w:rsid w:val="007C6207"/>
    <w:rsid w:val="007E11BB"/>
    <w:rsid w:val="007F63EE"/>
    <w:rsid w:val="007F7005"/>
    <w:rsid w:val="007F7554"/>
    <w:rsid w:val="00802CB9"/>
    <w:rsid w:val="00812523"/>
    <w:rsid w:val="00823830"/>
    <w:rsid w:val="008279F3"/>
    <w:rsid w:val="00841030"/>
    <w:rsid w:val="00847205"/>
    <w:rsid w:val="008649A4"/>
    <w:rsid w:val="0086B4D7"/>
    <w:rsid w:val="00875793"/>
    <w:rsid w:val="0088221D"/>
    <w:rsid w:val="008833CB"/>
    <w:rsid w:val="00883F76"/>
    <w:rsid w:val="00886A76"/>
    <w:rsid w:val="00887421"/>
    <w:rsid w:val="00897C56"/>
    <w:rsid w:val="008A31F7"/>
    <w:rsid w:val="008A4435"/>
    <w:rsid w:val="008A4DEC"/>
    <w:rsid w:val="008A616A"/>
    <w:rsid w:val="008B1251"/>
    <w:rsid w:val="008C05C2"/>
    <w:rsid w:val="008C3992"/>
    <w:rsid w:val="008C73FD"/>
    <w:rsid w:val="008D1E9B"/>
    <w:rsid w:val="008D5871"/>
    <w:rsid w:val="008D703D"/>
    <w:rsid w:val="008E2FDA"/>
    <w:rsid w:val="008E50CE"/>
    <w:rsid w:val="008E700E"/>
    <w:rsid w:val="008F7754"/>
    <w:rsid w:val="00902577"/>
    <w:rsid w:val="009074A9"/>
    <w:rsid w:val="0091286C"/>
    <w:rsid w:val="00920920"/>
    <w:rsid w:val="00921A70"/>
    <w:rsid w:val="00922D6A"/>
    <w:rsid w:val="009237FA"/>
    <w:rsid w:val="009328B7"/>
    <w:rsid w:val="00934416"/>
    <w:rsid w:val="009368D2"/>
    <w:rsid w:val="00943306"/>
    <w:rsid w:val="00944FEF"/>
    <w:rsid w:val="00955ECC"/>
    <w:rsid w:val="00960309"/>
    <w:rsid w:val="0096151A"/>
    <w:rsid w:val="00964C49"/>
    <w:rsid w:val="009677EE"/>
    <w:rsid w:val="00971BE8"/>
    <w:rsid w:val="00975B98"/>
    <w:rsid w:val="009775B0"/>
    <w:rsid w:val="009952DA"/>
    <w:rsid w:val="009A3E43"/>
    <w:rsid w:val="009C4B94"/>
    <w:rsid w:val="009C4E61"/>
    <w:rsid w:val="009D49FA"/>
    <w:rsid w:val="009E48E0"/>
    <w:rsid w:val="009E5212"/>
    <w:rsid w:val="009E6768"/>
    <w:rsid w:val="009E7347"/>
    <w:rsid w:val="009F09CB"/>
    <w:rsid w:val="009F2D62"/>
    <w:rsid w:val="009F6EC2"/>
    <w:rsid w:val="00A03CEA"/>
    <w:rsid w:val="00A07C4D"/>
    <w:rsid w:val="00A114FB"/>
    <w:rsid w:val="00A26051"/>
    <w:rsid w:val="00A33C18"/>
    <w:rsid w:val="00A45545"/>
    <w:rsid w:val="00A71A33"/>
    <w:rsid w:val="00A82662"/>
    <w:rsid w:val="00A827B1"/>
    <w:rsid w:val="00A92D27"/>
    <w:rsid w:val="00A95971"/>
    <w:rsid w:val="00AA4A73"/>
    <w:rsid w:val="00AB3797"/>
    <w:rsid w:val="00AB4B18"/>
    <w:rsid w:val="00AB6B08"/>
    <w:rsid w:val="00AB7350"/>
    <w:rsid w:val="00AD1E4D"/>
    <w:rsid w:val="00AE181D"/>
    <w:rsid w:val="00AE2853"/>
    <w:rsid w:val="00AE411D"/>
    <w:rsid w:val="00AE4BAB"/>
    <w:rsid w:val="00AE6CFF"/>
    <w:rsid w:val="00B041CF"/>
    <w:rsid w:val="00B05B69"/>
    <w:rsid w:val="00B06E7F"/>
    <w:rsid w:val="00B07DAC"/>
    <w:rsid w:val="00B17021"/>
    <w:rsid w:val="00B23E5A"/>
    <w:rsid w:val="00B41360"/>
    <w:rsid w:val="00B41D21"/>
    <w:rsid w:val="00B4703B"/>
    <w:rsid w:val="00B516E5"/>
    <w:rsid w:val="00B726B6"/>
    <w:rsid w:val="00B77B39"/>
    <w:rsid w:val="00B959BE"/>
    <w:rsid w:val="00BA5632"/>
    <w:rsid w:val="00BB7F23"/>
    <w:rsid w:val="00BC6F60"/>
    <w:rsid w:val="00BD08FA"/>
    <w:rsid w:val="00BD1E3D"/>
    <w:rsid w:val="00BD706C"/>
    <w:rsid w:val="00BE1218"/>
    <w:rsid w:val="00BE58AD"/>
    <w:rsid w:val="00BF0223"/>
    <w:rsid w:val="00BF071C"/>
    <w:rsid w:val="00BF1176"/>
    <w:rsid w:val="00BF34B6"/>
    <w:rsid w:val="00C00A96"/>
    <w:rsid w:val="00C1223F"/>
    <w:rsid w:val="00C126E9"/>
    <w:rsid w:val="00C14737"/>
    <w:rsid w:val="00C166DF"/>
    <w:rsid w:val="00C16D63"/>
    <w:rsid w:val="00C17AC1"/>
    <w:rsid w:val="00C40B43"/>
    <w:rsid w:val="00C42A02"/>
    <w:rsid w:val="00C50AFB"/>
    <w:rsid w:val="00C62C95"/>
    <w:rsid w:val="00C74865"/>
    <w:rsid w:val="00C83422"/>
    <w:rsid w:val="00C86B59"/>
    <w:rsid w:val="00C9294A"/>
    <w:rsid w:val="00C953AB"/>
    <w:rsid w:val="00C960A3"/>
    <w:rsid w:val="00CA3B4B"/>
    <w:rsid w:val="00CB4A26"/>
    <w:rsid w:val="00CB4F65"/>
    <w:rsid w:val="00CC1DD8"/>
    <w:rsid w:val="00CD1DFF"/>
    <w:rsid w:val="00CD3C47"/>
    <w:rsid w:val="00CE04CA"/>
    <w:rsid w:val="00CF2DF1"/>
    <w:rsid w:val="00D07970"/>
    <w:rsid w:val="00D11332"/>
    <w:rsid w:val="00D12C09"/>
    <w:rsid w:val="00D15632"/>
    <w:rsid w:val="00D33CDC"/>
    <w:rsid w:val="00D47BC1"/>
    <w:rsid w:val="00D51567"/>
    <w:rsid w:val="00D648FD"/>
    <w:rsid w:val="00D93416"/>
    <w:rsid w:val="00D94441"/>
    <w:rsid w:val="00D9560F"/>
    <w:rsid w:val="00D9779D"/>
    <w:rsid w:val="00DB46D0"/>
    <w:rsid w:val="00DD33F5"/>
    <w:rsid w:val="00DD353D"/>
    <w:rsid w:val="00DD44A6"/>
    <w:rsid w:val="00DD4D1B"/>
    <w:rsid w:val="00DD7A45"/>
    <w:rsid w:val="00DE11C8"/>
    <w:rsid w:val="00DE3232"/>
    <w:rsid w:val="00DF0FCB"/>
    <w:rsid w:val="00E025C4"/>
    <w:rsid w:val="00E07DEA"/>
    <w:rsid w:val="00E11023"/>
    <w:rsid w:val="00E1241E"/>
    <w:rsid w:val="00E20C56"/>
    <w:rsid w:val="00E230DF"/>
    <w:rsid w:val="00E23AB7"/>
    <w:rsid w:val="00E2602B"/>
    <w:rsid w:val="00E301C1"/>
    <w:rsid w:val="00E5195B"/>
    <w:rsid w:val="00E5617C"/>
    <w:rsid w:val="00E6262F"/>
    <w:rsid w:val="00E7016D"/>
    <w:rsid w:val="00E7326C"/>
    <w:rsid w:val="00E77D4E"/>
    <w:rsid w:val="00E84D3E"/>
    <w:rsid w:val="00EA2857"/>
    <w:rsid w:val="00EA4E74"/>
    <w:rsid w:val="00EA548F"/>
    <w:rsid w:val="00EC462B"/>
    <w:rsid w:val="00ED3CFF"/>
    <w:rsid w:val="00EE600C"/>
    <w:rsid w:val="00EF03C4"/>
    <w:rsid w:val="00EF04BE"/>
    <w:rsid w:val="00EF706E"/>
    <w:rsid w:val="00EF786C"/>
    <w:rsid w:val="00F107F4"/>
    <w:rsid w:val="00F130DF"/>
    <w:rsid w:val="00F16B75"/>
    <w:rsid w:val="00F17DD2"/>
    <w:rsid w:val="00F20393"/>
    <w:rsid w:val="00F2049B"/>
    <w:rsid w:val="00F37476"/>
    <w:rsid w:val="00F3771B"/>
    <w:rsid w:val="00F467BF"/>
    <w:rsid w:val="00F6569A"/>
    <w:rsid w:val="00F66E8A"/>
    <w:rsid w:val="00F675AE"/>
    <w:rsid w:val="00F72A39"/>
    <w:rsid w:val="00F86C90"/>
    <w:rsid w:val="00F94786"/>
    <w:rsid w:val="00F952F0"/>
    <w:rsid w:val="00FA2684"/>
    <w:rsid w:val="00FA5460"/>
    <w:rsid w:val="00FA7491"/>
    <w:rsid w:val="00FB540B"/>
    <w:rsid w:val="00FC370E"/>
    <w:rsid w:val="00FD0042"/>
    <w:rsid w:val="00FD6C9A"/>
    <w:rsid w:val="00FD717B"/>
    <w:rsid w:val="00FE2450"/>
    <w:rsid w:val="012AE80E"/>
    <w:rsid w:val="015C3C2B"/>
    <w:rsid w:val="01D12D86"/>
    <w:rsid w:val="022F58FF"/>
    <w:rsid w:val="027EF3D6"/>
    <w:rsid w:val="04D6C5C7"/>
    <w:rsid w:val="065BAE34"/>
    <w:rsid w:val="076E5D4C"/>
    <w:rsid w:val="07F9AD11"/>
    <w:rsid w:val="080F7CBC"/>
    <w:rsid w:val="0C33BB4C"/>
    <w:rsid w:val="0F89F567"/>
    <w:rsid w:val="11624E99"/>
    <w:rsid w:val="11F3C34C"/>
    <w:rsid w:val="12B95FD4"/>
    <w:rsid w:val="1A5DCD76"/>
    <w:rsid w:val="22A84F1B"/>
    <w:rsid w:val="23AD2C59"/>
    <w:rsid w:val="25F5E989"/>
    <w:rsid w:val="279B6AF3"/>
    <w:rsid w:val="291C2265"/>
    <w:rsid w:val="29E8D847"/>
    <w:rsid w:val="3070155B"/>
    <w:rsid w:val="34CEA464"/>
    <w:rsid w:val="35F2E4F6"/>
    <w:rsid w:val="36BAC45E"/>
    <w:rsid w:val="3714123A"/>
    <w:rsid w:val="39D880F1"/>
    <w:rsid w:val="3C5ACA6E"/>
    <w:rsid w:val="3DDF274A"/>
    <w:rsid w:val="40304A10"/>
    <w:rsid w:val="422174D8"/>
    <w:rsid w:val="44D76723"/>
    <w:rsid w:val="457E04C4"/>
    <w:rsid w:val="47811CB8"/>
    <w:rsid w:val="48876B37"/>
    <w:rsid w:val="48989C14"/>
    <w:rsid w:val="48DC6413"/>
    <w:rsid w:val="48FA6A5E"/>
    <w:rsid w:val="4990A4C3"/>
    <w:rsid w:val="4A346C75"/>
    <w:rsid w:val="4D5C480C"/>
    <w:rsid w:val="4F0EC012"/>
    <w:rsid w:val="5102DA0E"/>
    <w:rsid w:val="512A4DC2"/>
    <w:rsid w:val="52BABF1D"/>
    <w:rsid w:val="54D9E32F"/>
    <w:rsid w:val="551272C0"/>
    <w:rsid w:val="57B7F6D7"/>
    <w:rsid w:val="57C19FA1"/>
    <w:rsid w:val="58D95F80"/>
    <w:rsid w:val="597D86F7"/>
    <w:rsid w:val="59895A74"/>
    <w:rsid w:val="5C4FB938"/>
    <w:rsid w:val="60C1FE52"/>
    <w:rsid w:val="6398E2DF"/>
    <w:rsid w:val="6699416D"/>
    <w:rsid w:val="6B527B4B"/>
    <w:rsid w:val="6C2F1192"/>
    <w:rsid w:val="6CB9711D"/>
    <w:rsid w:val="6CC2FD91"/>
    <w:rsid w:val="6DB797A9"/>
    <w:rsid w:val="6F4D89F7"/>
    <w:rsid w:val="6F609A21"/>
    <w:rsid w:val="6FA0744E"/>
    <w:rsid w:val="6FCF62CB"/>
    <w:rsid w:val="70A497F0"/>
    <w:rsid w:val="72FA044A"/>
    <w:rsid w:val="74908584"/>
    <w:rsid w:val="7B9B5BAD"/>
    <w:rsid w:val="7D40D2C1"/>
    <w:rsid w:val="7E74796A"/>
    <w:rsid w:val="7FFA8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6C9DC"/>
  <w14:defaultImageDpi w14:val="32767"/>
  <w15:chartTrackingRefBased/>
  <w15:docId w15:val="{186B4539-6C0A-CF4F-A882-F5375C9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0B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A3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A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A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11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411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1330B"/>
    <w:rPr>
      <w:b/>
      <w:bCs/>
    </w:rPr>
  </w:style>
  <w:style w:type="table" w:styleId="TableGrid">
    <w:name w:val="Table Grid"/>
    <w:basedOn w:val="TableNormal"/>
    <w:uiPriority w:val="39"/>
    <w:rsid w:val="0071330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ody">
    <w:name w:val="Paragraph Body"/>
    <w:qFormat/>
    <w:rsid w:val="00F37476"/>
    <w:rPr>
      <w:rFonts w:asciiTheme="majorHAnsi" w:eastAsiaTheme="minorEastAsia" w:hAnsiTheme="majorHAnsi"/>
    </w:rPr>
  </w:style>
  <w:style w:type="character" w:styleId="Hyperlink">
    <w:name w:val="Hyperlink"/>
    <w:basedOn w:val="DefaultParagraphFont"/>
    <w:uiPriority w:val="99"/>
    <w:unhideWhenUsed/>
    <w:rsid w:val="00D515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515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41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041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Revision">
    <w:name w:val="Revision"/>
    <w:hidden/>
    <w:uiPriority w:val="99"/>
    <w:semiHidden/>
    <w:rsid w:val="005858AD"/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37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71B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7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1B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258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04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8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93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7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63A1-CCCB-4A1D-B2CB-410443F4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Shepherd</dc:creator>
  <cp:keywords/>
  <dc:description/>
  <cp:lastModifiedBy>Mary-Ann Smith</cp:lastModifiedBy>
  <cp:revision>3</cp:revision>
  <cp:lastPrinted>2019-08-07T19:29:00Z</cp:lastPrinted>
  <dcterms:created xsi:type="dcterms:W3CDTF">2022-01-21T21:13:00Z</dcterms:created>
  <dcterms:modified xsi:type="dcterms:W3CDTF">2022-01-21T21:14:00Z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2019-06-03T18:45:32.3310721Z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